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8D926" w14:textId="77777777" w:rsidR="00E93B8F" w:rsidRPr="00DF411A" w:rsidRDefault="00E93B8F" w:rsidP="00DF411A">
      <w:pPr>
        <w:adjustRightInd w:val="0"/>
        <w:snapToGrid w:val="0"/>
        <w:spacing w:line="360" w:lineRule="auto"/>
        <w:jc w:val="center"/>
        <w:rPr>
          <w:rFonts w:ascii="Times New Roman" w:hAnsi="Times New Roman" w:cs="Times New Roman"/>
          <w:b/>
          <w:sz w:val="24"/>
          <w:szCs w:val="24"/>
        </w:rPr>
      </w:pPr>
      <w:r w:rsidRPr="00DF411A">
        <w:rPr>
          <w:rFonts w:ascii="Times New Roman" w:hAnsiTheme="minorEastAsia" w:cs="Times New Roman"/>
          <w:b/>
          <w:sz w:val="24"/>
          <w:szCs w:val="24"/>
        </w:rPr>
        <w:t>浙江大学医学院</w:t>
      </w:r>
      <w:r w:rsidRPr="00DF411A">
        <w:rPr>
          <w:rFonts w:ascii="Times New Roman" w:hAnsi="Times New Roman" w:cs="Times New Roman"/>
          <w:b/>
          <w:sz w:val="24"/>
          <w:szCs w:val="24"/>
        </w:rPr>
        <w:t>-</w:t>
      </w:r>
      <w:r w:rsidRPr="00DF411A">
        <w:rPr>
          <w:rFonts w:ascii="Times New Roman" w:hAnsiTheme="minorEastAsia" w:cs="Times New Roman"/>
          <w:b/>
          <w:sz w:val="24"/>
          <w:szCs w:val="24"/>
        </w:rPr>
        <w:t>剑桥大学联合招收博士后计划项目招聘启事</w:t>
      </w:r>
    </w:p>
    <w:p w14:paraId="7F3F64FC" w14:textId="77777777" w:rsidR="00F95C87" w:rsidRPr="00DF411A" w:rsidRDefault="00F95C87" w:rsidP="00DF411A">
      <w:pPr>
        <w:adjustRightInd w:val="0"/>
        <w:snapToGrid w:val="0"/>
        <w:spacing w:line="360" w:lineRule="auto"/>
        <w:jc w:val="center"/>
        <w:rPr>
          <w:rFonts w:ascii="Times New Roman" w:hAnsi="Times New Roman" w:cs="Times New Roman"/>
          <w:b/>
          <w:sz w:val="24"/>
          <w:szCs w:val="24"/>
        </w:rPr>
      </w:pPr>
    </w:p>
    <w:p w14:paraId="3E12241D" w14:textId="77777777" w:rsidR="00E93B8F" w:rsidRPr="00DF411A" w:rsidRDefault="000002B1" w:rsidP="00DF411A">
      <w:pPr>
        <w:pStyle w:val="a7"/>
        <w:numPr>
          <w:ilvl w:val="0"/>
          <w:numId w:val="3"/>
        </w:numPr>
        <w:adjustRightInd w:val="0"/>
        <w:snapToGrid w:val="0"/>
        <w:spacing w:line="360" w:lineRule="auto"/>
        <w:ind w:firstLineChars="0"/>
        <w:rPr>
          <w:rFonts w:ascii="Times New Roman" w:hAnsi="Times New Roman" w:cs="Times New Roman"/>
          <w:b/>
          <w:sz w:val="24"/>
          <w:szCs w:val="24"/>
        </w:rPr>
      </w:pPr>
      <w:r w:rsidRPr="00DF411A">
        <w:rPr>
          <w:rFonts w:ascii="Times New Roman" w:hAnsiTheme="minorEastAsia" w:cs="Times New Roman"/>
          <w:b/>
          <w:sz w:val="24"/>
          <w:szCs w:val="24"/>
        </w:rPr>
        <w:t>招聘岗位</w:t>
      </w:r>
    </w:p>
    <w:p w14:paraId="59003D15" w14:textId="77777777" w:rsidR="000002B1" w:rsidRPr="00DF411A" w:rsidRDefault="000002B1" w:rsidP="00DF411A">
      <w:pPr>
        <w:adjustRightInd w:val="0"/>
        <w:snapToGrid w:val="0"/>
        <w:spacing w:line="360" w:lineRule="auto"/>
        <w:rPr>
          <w:rFonts w:ascii="Times New Roman" w:hAnsi="Times New Roman" w:cs="Times New Roman"/>
          <w:b/>
          <w:sz w:val="24"/>
          <w:szCs w:val="24"/>
        </w:rPr>
      </w:pPr>
      <w:r w:rsidRPr="00DF411A">
        <w:rPr>
          <w:rFonts w:ascii="Times New Roman" w:hAnsiTheme="minorEastAsia" w:cs="Times New Roman"/>
          <w:b/>
          <w:sz w:val="24"/>
          <w:szCs w:val="24"/>
        </w:rPr>
        <w:t>岗位一</w:t>
      </w:r>
    </w:p>
    <w:p w14:paraId="79343295" w14:textId="77777777" w:rsidR="008966EB" w:rsidRPr="00DF411A" w:rsidRDefault="000002B1" w:rsidP="00DF411A">
      <w:pPr>
        <w:adjustRightInd w:val="0"/>
        <w:snapToGrid w:val="0"/>
        <w:spacing w:line="360" w:lineRule="auto"/>
        <w:rPr>
          <w:rFonts w:ascii="Times New Roman" w:hAnsi="Times New Roman" w:cs="Times New Roman"/>
          <w:sz w:val="24"/>
          <w:szCs w:val="24"/>
        </w:rPr>
      </w:pPr>
      <w:r w:rsidRPr="00DF411A">
        <w:rPr>
          <w:rFonts w:ascii="Times New Roman" w:hAnsiTheme="minorEastAsia" w:cs="Times New Roman"/>
          <w:b/>
          <w:sz w:val="24"/>
          <w:szCs w:val="24"/>
        </w:rPr>
        <w:t>研究方向：</w:t>
      </w:r>
      <w:r w:rsidR="00D95D84" w:rsidRPr="00DF411A">
        <w:rPr>
          <w:rFonts w:ascii="Times New Roman" w:hAnsiTheme="minorEastAsia" w:cs="Times New Roman"/>
          <w:sz w:val="24"/>
          <w:szCs w:val="24"/>
        </w:rPr>
        <w:t>肝脏移植</w:t>
      </w:r>
    </w:p>
    <w:p w14:paraId="628563CE" w14:textId="77777777" w:rsidR="00F56CEA" w:rsidRPr="00DF411A" w:rsidRDefault="00F56CEA" w:rsidP="00DF411A">
      <w:pPr>
        <w:adjustRightInd w:val="0"/>
        <w:snapToGrid w:val="0"/>
        <w:spacing w:line="360" w:lineRule="auto"/>
        <w:rPr>
          <w:rFonts w:ascii="Times New Roman" w:hAnsi="Times New Roman" w:cs="Times New Roman"/>
          <w:b/>
          <w:sz w:val="24"/>
          <w:szCs w:val="24"/>
        </w:rPr>
      </w:pPr>
      <w:r w:rsidRPr="00DF411A">
        <w:rPr>
          <w:rFonts w:ascii="Times New Roman" w:hAnsiTheme="minorEastAsia" w:cs="Times New Roman"/>
          <w:b/>
          <w:sz w:val="24"/>
          <w:szCs w:val="24"/>
        </w:rPr>
        <w:t>合作导师</w:t>
      </w:r>
      <w:r w:rsidR="00344E8E" w:rsidRPr="00DF411A">
        <w:rPr>
          <w:rFonts w:ascii="Times New Roman" w:hAnsiTheme="minorEastAsia" w:cs="Times New Roman"/>
          <w:b/>
          <w:sz w:val="24"/>
          <w:szCs w:val="24"/>
        </w:rPr>
        <w:t>（浙江大学）</w:t>
      </w:r>
      <w:r w:rsidR="008966EB" w:rsidRPr="00DF411A">
        <w:rPr>
          <w:rFonts w:ascii="Times New Roman" w:hAnsiTheme="minorEastAsia" w:cs="Times New Roman"/>
          <w:b/>
          <w:sz w:val="24"/>
          <w:szCs w:val="24"/>
        </w:rPr>
        <w:t>及团队简介：</w:t>
      </w:r>
    </w:p>
    <w:p w14:paraId="3252C268" w14:textId="77777777" w:rsidR="008966EB" w:rsidRPr="00DF411A" w:rsidRDefault="008966EB" w:rsidP="00DF411A">
      <w:pPr>
        <w:adjustRightInd w:val="0"/>
        <w:snapToGrid w:val="0"/>
        <w:spacing w:line="360" w:lineRule="auto"/>
        <w:ind w:firstLineChars="200" w:firstLine="480"/>
        <w:rPr>
          <w:rFonts w:ascii="Times New Roman" w:hAnsi="Times New Roman" w:cs="Times New Roman"/>
          <w:sz w:val="24"/>
          <w:szCs w:val="24"/>
        </w:rPr>
      </w:pPr>
      <w:r w:rsidRPr="00DF411A">
        <w:rPr>
          <w:rFonts w:ascii="Times New Roman" w:hAnsiTheme="minorEastAsia" w:cs="Times New Roman"/>
          <w:sz w:val="24"/>
          <w:szCs w:val="24"/>
        </w:rPr>
        <w:t>徐骁，浙江大学外科学教授</w:t>
      </w:r>
      <w:r w:rsidR="004E34A1" w:rsidRPr="00DF411A">
        <w:rPr>
          <w:rFonts w:ascii="Times New Roman" w:hAnsiTheme="minorEastAsia" w:cs="Times New Roman"/>
          <w:sz w:val="24"/>
          <w:szCs w:val="24"/>
        </w:rPr>
        <w:t>、主任医师</w:t>
      </w:r>
      <w:r w:rsidRPr="00DF411A">
        <w:rPr>
          <w:rFonts w:ascii="Times New Roman" w:hAnsiTheme="minorEastAsia" w:cs="Times New Roman"/>
          <w:sz w:val="24"/>
          <w:szCs w:val="24"/>
        </w:rPr>
        <w:t>。教育部</w:t>
      </w:r>
      <w:r w:rsidRPr="00DF411A">
        <w:rPr>
          <w:rFonts w:ascii="Times New Roman" w:hAnsi="Times New Roman" w:cs="Times New Roman"/>
          <w:sz w:val="24"/>
          <w:szCs w:val="24"/>
        </w:rPr>
        <w:t>“</w:t>
      </w:r>
      <w:r w:rsidRPr="00DF411A">
        <w:rPr>
          <w:rFonts w:ascii="Times New Roman" w:hAnsiTheme="minorEastAsia" w:cs="Times New Roman"/>
          <w:sz w:val="24"/>
          <w:szCs w:val="24"/>
        </w:rPr>
        <w:t>长江学者奖励计划</w:t>
      </w:r>
      <w:r w:rsidRPr="00DF411A">
        <w:rPr>
          <w:rFonts w:ascii="Times New Roman" w:hAnsi="Times New Roman" w:cs="Times New Roman"/>
          <w:sz w:val="24"/>
          <w:szCs w:val="24"/>
        </w:rPr>
        <w:t>”</w:t>
      </w:r>
      <w:r w:rsidRPr="00DF411A">
        <w:rPr>
          <w:rFonts w:ascii="Times New Roman" w:hAnsiTheme="minorEastAsia" w:cs="Times New Roman"/>
          <w:sz w:val="24"/>
          <w:szCs w:val="24"/>
        </w:rPr>
        <w:t>特聘教授、国家杰出青年科学基金获得者、国家</w:t>
      </w:r>
      <w:r w:rsidRPr="00DF411A">
        <w:rPr>
          <w:rFonts w:ascii="Times New Roman" w:hAnsi="Times New Roman" w:cs="Times New Roman"/>
          <w:sz w:val="24"/>
          <w:szCs w:val="24"/>
        </w:rPr>
        <w:t>“</w:t>
      </w:r>
      <w:r w:rsidRPr="00DF411A">
        <w:rPr>
          <w:rFonts w:ascii="Times New Roman" w:hAnsiTheme="minorEastAsia" w:cs="Times New Roman"/>
          <w:sz w:val="24"/>
          <w:szCs w:val="24"/>
        </w:rPr>
        <w:t>万人计划</w:t>
      </w:r>
      <w:r w:rsidRPr="00DF411A">
        <w:rPr>
          <w:rFonts w:ascii="Times New Roman" w:hAnsi="Times New Roman" w:cs="Times New Roman"/>
          <w:sz w:val="24"/>
          <w:szCs w:val="24"/>
        </w:rPr>
        <w:t>”</w:t>
      </w:r>
      <w:r w:rsidRPr="00DF411A">
        <w:rPr>
          <w:rFonts w:ascii="Times New Roman" w:hAnsiTheme="minorEastAsia" w:cs="Times New Roman"/>
          <w:sz w:val="24"/>
          <w:szCs w:val="24"/>
        </w:rPr>
        <w:t>科技创新领军人才。现任浙江大学医学院副院长、浙江大学器官移植研究所副所长</w:t>
      </w:r>
      <w:r w:rsidR="00D95D84" w:rsidRPr="00DF411A">
        <w:rPr>
          <w:rFonts w:ascii="Times New Roman" w:hAnsiTheme="minorEastAsia" w:cs="Times New Roman"/>
          <w:sz w:val="24"/>
          <w:szCs w:val="24"/>
        </w:rPr>
        <w:t>。兼任中华医学会器官移植学分会副主任委员、全国肝移植学组组长。主要研究方向：（</w:t>
      </w:r>
      <w:r w:rsidR="00D95D84" w:rsidRPr="00DF411A">
        <w:rPr>
          <w:rFonts w:ascii="Times New Roman" w:hAnsi="Times New Roman" w:cs="Times New Roman"/>
          <w:sz w:val="24"/>
          <w:szCs w:val="24"/>
        </w:rPr>
        <w:t>1</w:t>
      </w:r>
      <w:r w:rsidR="00D95D84" w:rsidRPr="00DF411A">
        <w:rPr>
          <w:rFonts w:ascii="Times New Roman" w:hAnsiTheme="minorEastAsia" w:cs="Times New Roman"/>
          <w:sz w:val="24"/>
          <w:szCs w:val="24"/>
        </w:rPr>
        <w:t>）肝癌</w:t>
      </w:r>
      <w:r w:rsidR="004E34A1" w:rsidRPr="00DF411A">
        <w:rPr>
          <w:rFonts w:ascii="Times New Roman" w:hAnsiTheme="minorEastAsia" w:cs="Times New Roman"/>
          <w:sz w:val="24"/>
          <w:szCs w:val="24"/>
        </w:rPr>
        <w:t>分子分型精准</w:t>
      </w:r>
      <w:r w:rsidR="00D95D84" w:rsidRPr="00DF411A">
        <w:rPr>
          <w:rFonts w:ascii="Times New Roman" w:hAnsiTheme="minorEastAsia" w:cs="Times New Roman"/>
          <w:sz w:val="24"/>
          <w:szCs w:val="24"/>
        </w:rPr>
        <w:t>肝移植；（</w:t>
      </w:r>
      <w:r w:rsidR="00D95D84" w:rsidRPr="00DF411A">
        <w:rPr>
          <w:rFonts w:ascii="Times New Roman" w:hAnsi="Times New Roman" w:cs="Times New Roman"/>
          <w:sz w:val="24"/>
          <w:szCs w:val="24"/>
        </w:rPr>
        <w:t>2</w:t>
      </w:r>
      <w:r w:rsidR="00D95D84" w:rsidRPr="00DF411A">
        <w:rPr>
          <w:rFonts w:ascii="Times New Roman" w:hAnsiTheme="minorEastAsia" w:cs="Times New Roman"/>
          <w:sz w:val="24"/>
          <w:szCs w:val="24"/>
        </w:rPr>
        <w:t>）肝移植</w:t>
      </w:r>
      <w:r w:rsidR="004E34A1" w:rsidRPr="00DF411A">
        <w:rPr>
          <w:rFonts w:ascii="Times New Roman" w:hAnsiTheme="minorEastAsia" w:cs="Times New Roman"/>
          <w:sz w:val="24"/>
          <w:szCs w:val="24"/>
        </w:rPr>
        <w:t>术后并发症发生机制和防治新策略</w:t>
      </w:r>
      <w:r w:rsidRPr="00DF411A">
        <w:rPr>
          <w:rFonts w:ascii="Times New Roman" w:hAnsiTheme="minorEastAsia" w:cs="Times New Roman"/>
          <w:sz w:val="24"/>
          <w:szCs w:val="24"/>
        </w:rPr>
        <w:t>。</w:t>
      </w:r>
      <w:r w:rsidR="00D95D84" w:rsidRPr="00DF411A">
        <w:rPr>
          <w:rFonts w:ascii="Times New Roman" w:hAnsiTheme="minorEastAsia" w:cs="Times New Roman"/>
          <w:sz w:val="24"/>
          <w:szCs w:val="24"/>
        </w:rPr>
        <w:t>更多信息请见徐骁老师个人网页：</w:t>
      </w:r>
      <w:hyperlink r:id="rId8" w:history="1">
        <w:r w:rsidR="00344E8E" w:rsidRPr="00DF411A">
          <w:rPr>
            <w:rStyle w:val="aa"/>
            <w:rFonts w:ascii="Times New Roman" w:hAnsi="Times New Roman" w:cs="Times New Roman"/>
            <w:sz w:val="24"/>
            <w:szCs w:val="24"/>
          </w:rPr>
          <w:t>https://person.zju.edu.cn/0097425</w:t>
        </w:r>
      </w:hyperlink>
      <w:r w:rsidR="00D95D84" w:rsidRPr="00DF411A">
        <w:rPr>
          <w:rFonts w:ascii="Times New Roman" w:hAnsiTheme="minorEastAsia" w:cs="Times New Roman"/>
          <w:sz w:val="24"/>
          <w:szCs w:val="24"/>
        </w:rPr>
        <w:t>。</w:t>
      </w:r>
    </w:p>
    <w:p w14:paraId="2BF8F131" w14:textId="77777777" w:rsidR="00344E8E" w:rsidRPr="00DF411A" w:rsidRDefault="00344E8E" w:rsidP="00DF411A">
      <w:pPr>
        <w:adjustRightInd w:val="0"/>
        <w:snapToGrid w:val="0"/>
        <w:spacing w:line="360" w:lineRule="auto"/>
        <w:rPr>
          <w:rFonts w:ascii="Times New Roman" w:hAnsi="Times New Roman" w:cs="Times New Roman"/>
          <w:sz w:val="24"/>
          <w:szCs w:val="24"/>
        </w:rPr>
      </w:pPr>
      <w:r w:rsidRPr="00DF411A">
        <w:rPr>
          <w:rFonts w:ascii="Times New Roman" w:hAnsiTheme="minorEastAsia" w:cs="Times New Roman"/>
          <w:b/>
          <w:sz w:val="24"/>
          <w:szCs w:val="24"/>
        </w:rPr>
        <w:t>合作导师（剑桥大学）及团队简介：</w:t>
      </w:r>
    </w:p>
    <w:p w14:paraId="08499D60" w14:textId="77777777" w:rsidR="00B50AAF" w:rsidRPr="00DF411A" w:rsidRDefault="00D95D84" w:rsidP="00DF411A">
      <w:pPr>
        <w:adjustRightInd w:val="0"/>
        <w:snapToGrid w:val="0"/>
        <w:spacing w:line="360" w:lineRule="auto"/>
        <w:ind w:firstLineChars="200" w:firstLine="480"/>
        <w:rPr>
          <w:rFonts w:ascii="Times New Roman" w:hAnsi="Times New Roman" w:cs="Times New Roman"/>
          <w:sz w:val="24"/>
          <w:szCs w:val="24"/>
        </w:rPr>
      </w:pPr>
      <w:r w:rsidRPr="00DF411A">
        <w:rPr>
          <w:rFonts w:ascii="Times New Roman" w:hAnsi="Times New Roman" w:cs="Times New Roman"/>
          <w:sz w:val="24"/>
          <w:szCs w:val="24"/>
        </w:rPr>
        <w:t>Patrick Maxwell</w:t>
      </w:r>
      <w:r w:rsidR="008966EB" w:rsidRPr="00DF411A">
        <w:rPr>
          <w:rFonts w:ascii="Times New Roman" w:hAnsiTheme="minorEastAsia" w:cs="Times New Roman"/>
          <w:sz w:val="24"/>
          <w:szCs w:val="24"/>
        </w:rPr>
        <w:t>教授，</w:t>
      </w:r>
      <w:r w:rsidRPr="00DF411A">
        <w:rPr>
          <w:rFonts w:ascii="Times New Roman" w:hAnsiTheme="minorEastAsia" w:cs="Times New Roman"/>
          <w:sz w:val="24"/>
          <w:szCs w:val="24"/>
        </w:rPr>
        <w:t>英国医学科学院院士</w:t>
      </w:r>
      <w:r w:rsidR="00B50AAF" w:rsidRPr="00DF411A">
        <w:rPr>
          <w:rFonts w:ascii="Times New Roman" w:hAnsiTheme="minorEastAsia" w:cs="Times New Roman"/>
          <w:sz w:val="24"/>
          <w:szCs w:val="24"/>
        </w:rPr>
        <w:t>、浙江大学医学院附属第一医院客座教授</w:t>
      </w:r>
      <w:r w:rsidR="008966EB" w:rsidRPr="00DF411A">
        <w:rPr>
          <w:rFonts w:ascii="Times New Roman" w:hAnsiTheme="minorEastAsia" w:cs="Times New Roman"/>
          <w:sz w:val="24"/>
          <w:szCs w:val="24"/>
        </w:rPr>
        <w:t>。</w:t>
      </w:r>
      <w:r w:rsidR="00B50AAF" w:rsidRPr="00DF411A">
        <w:rPr>
          <w:rFonts w:ascii="Times New Roman" w:hAnsiTheme="minorEastAsia" w:cs="Times New Roman"/>
          <w:sz w:val="24"/>
          <w:szCs w:val="24"/>
        </w:rPr>
        <w:t>现任剑桥大学临床医学院院长、英国医学研究委员会分子与细胞学分会主席。</w:t>
      </w:r>
      <w:r w:rsidR="00B50AAF" w:rsidRPr="00DF411A">
        <w:rPr>
          <w:rFonts w:ascii="Times New Roman" w:hAnsi="Times New Roman" w:cs="Times New Roman"/>
          <w:sz w:val="24"/>
          <w:szCs w:val="24"/>
        </w:rPr>
        <w:t>Patrick Maxwell</w:t>
      </w:r>
      <w:r w:rsidR="008966EB" w:rsidRPr="00DF411A">
        <w:rPr>
          <w:rFonts w:ascii="Times New Roman" w:hAnsiTheme="minorEastAsia" w:cs="Times New Roman"/>
          <w:sz w:val="24"/>
          <w:szCs w:val="24"/>
        </w:rPr>
        <w:t>院士</w:t>
      </w:r>
      <w:r w:rsidR="00B50AAF" w:rsidRPr="00DF411A">
        <w:rPr>
          <w:rFonts w:ascii="Times New Roman" w:hAnsiTheme="minorEastAsia" w:cs="Times New Roman"/>
          <w:sz w:val="24"/>
          <w:szCs w:val="24"/>
        </w:rPr>
        <w:t>主要研究领域是细胞对氧的反应。其研究成果表明羟基化是控制蛋白质破坏的一种新方法，且细胞中存在</w:t>
      </w:r>
      <w:r w:rsidR="002276CE">
        <w:rPr>
          <w:rFonts w:ascii="Times New Roman" w:hAnsi="Times New Roman" w:cs="Times New Roman" w:hint="eastAsia"/>
          <w:sz w:val="24"/>
          <w:szCs w:val="24"/>
        </w:rPr>
        <w:t>“</w:t>
      </w:r>
      <w:r w:rsidR="002276CE" w:rsidRPr="00DF411A">
        <w:rPr>
          <w:rFonts w:ascii="Times New Roman" w:hAnsiTheme="minorEastAsia" w:cs="Times New Roman"/>
          <w:sz w:val="24"/>
          <w:szCs w:val="24"/>
        </w:rPr>
        <w:t>氧感应器</w:t>
      </w:r>
      <w:r w:rsidR="002276CE">
        <w:rPr>
          <w:rFonts w:ascii="Times New Roman" w:hAnsi="Times New Roman" w:cs="Times New Roman" w:hint="eastAsia"/>
          <w:sz w:val="24"/>
          <w:szCs w:val="24"/>
        </w:rPr>
        <w:t>”</w:t>
      </w:r>
      <w:r w:rsidR="00B50AAF" w:rsidRPr="00DF411A">
        <w:rPr>
          <w:rFonts w:ascii="Times New Roman" w:hAnsiTheme="minorEastAsia" w:cs="Times New Roman"/>
          <w:sz w:val="24"/>
          <w:szCs w:val="24"/>
        </w:rPr>
        <w:t>。</w:t>
      </w:r>
      <w:r w:rsidR="00B50AAF" w:rsidRPr="00DF411A">
        <w:rPr>
          <w:rFonts w:ascii="Times New Roman" w:hAnsi="Times New Roman" w:cs="Times New Roman"/>
          <w:sz w:val="24"/>
          <w:szCs w:val="24"/>
        </w:rPr>
        <w:t>Nature</w:t>
      </w:r>
      <w:r w:rsidR="00B50AAF" w:rsidRPr="00DF411A">
        <w:rPr>
          <w:rFonts w:ascii="Times New Roman" w:hAnsiTheme="minorEastAsia" w:cs="Times New Roman"/>
          <w:sz w:val="24"/>
          <w:szCs w:val="24"/>
        </w:rPr>
        <w:t>、</w:t>
      </w:r>
      <w:r w:rsidR="00B50AAF" w:rsidRPr="00DF411A">
        <w:rPr>
          <w:rFonts w:ascii="Times New Roman" w:hAnsi="Times New Roman" w:cs="Times New Roman"/>
          <w:sz w:val="24"/>
          <w:szCs w:val="24"/>
        </w:rPr>
        <w:t>Lancet</w:t>
      </w:r>
      <w:r w:rsidR="005E1E31" w:rsidRPr="00DF411A">
        <w:rPr>
          <w:rFonts w:ascii="Times New Roman" w:hAnsiTheme="minorEastAsia" w:cs="Times New Roman"/>
          <w:sz w:val="24"/>
          <w:szCs w:val="24"/>
        </w:rPr>
        <w:t>和</w:t>
      </w:r>
      <w:r w:rsidR="005E1E31" w:rsidRPr="00DF411A">
        <w:rPr>
          <w:rFonts w:ascii="Times New Roman" w:hAnsi="Times New Roman" w:cs="Times New Roman"/>
          <w:sz w:val="24"/>
          <w:szCs w:val="24"/>
        </w:rPr>
        <w:t>Nature Genet</w:t>
      </w:r>
      <w:r w:rsidR="005E1E31" w:rsidRPr="00DF411A">
        <w:rPr>
          <w:rFonts w:ascii="Times New Roman" w:hAnsiTheme="minorEastAsia" w:cs="Times New Roman"/>
          <w:sz w:val="24"/>
          <w:szCs w:val="24"/>
        </w:rPr>
        <w:t>等顶尖杂志发表多篇学术论文。英方团队核心成员包括剑桥大学器官移植</w:t>
      </w:r>
      <w:r w:rsidR="003C3EFE" w:rsidRPr="00DF411A">
        <w:rPr>
          <w:rFonts w:ascii="Times New Roman" w:hAnsiTheme="minorEastAsia" w:cs="Times New Roman"/>
          <w:sz w:val="24"/>
          <w:szCs w:val="24"/>
        </w:rPr>
        <w:t>中心</w:t>
      </w:r>
      <w:r w:rsidR="005E1E31" w:rsidRPr="00DF411A">
        <w:rPr>
          <w:rFonts w:ascii="Times New Roman" w:hAnsiTheme="minorEastAsia" w:cs="Times New Roman"/>
          <w:sz w:val="24"/>
          <w:szCs w:val="24"/>
        </w:rPr>
        <w:t>主任</w:t>
      </w:r>
      <w:r w:rsidR="005E1E31" w:rsidRPr="00DF411A">
        <w:rPr>
          <w:rFonts w:ascii="Times New Roman" w:hAnsi="Times New Roman" w:cs="Times New Roman"/>
          <w:sz w:val="24"/>
          <w:szCs w:val="24"/>
        </w:rPr>
        <w:t>Nicholas Torpey</w:t>
      </w:r>
      <w:r w:rsidR="003C3EFE" w:rsidRPr="00DF411A">
        <w:rPr>
          <w:rFonts w:ascii="Times New Roman" w:hAnsiTheme="minorEastAsia" w:cs="Times New Roman"/>
          <w:sz w:val="24"/>
          <w:szCs w:val="24"/>
        </w:rPr>
        <w:t>博士</w:t>
      </w:r>
      <w:r w:rsidR="005E1E31" w:rsidRPr="00DF411A">
        <w:rPr>
          <w:rFonts w:ascii="Times New Roman" w:hAnsiTheme="minorEastAsia" w:cs="Times New Roman"/>
          <w:sz w:val="24"/>
          <w:szCs w:val="24"/>
        </w:rPr>
        <w:t>和英国癌症研究所剑桥中心的</w:t>
      </w:r>
      <w:r w:rsidR="005E1E31" w:rsidRPr="00DF411A">
        <w:rPr>
          <w:rFonts w:ascii="Times New Roman" w:hAnsi="Times New Roman" w:cs="Times New Roman"/>
          <w:sz w:val="24"/>
          <w:szCs w:val="24"/>
        </w:rPr>
        <w:t>Matthew Hoare</w:t>
      </w:r>
      <w:r w:rsidR="005E1E31" w:rsidRPr="00DF411A">
        <w:rPr>
          <w:rFonts w:ascii="Times New Roman" w:hAnsiTheme="minorEastAsia" w:cs="Times New Roman"/>
          <w:sz w:val="24"/>
          <w:szCs w:val="24"/>
        </w:rPr>
        <w:t>博士（肝癌方向）</w:t>
      </w:r>
      <w:r w:rsidR="00AF27D4" w:rsidRPr="00DF411A">
        <w:rPr>
          <w:rFonts w:ascii="Times New Roman" w:hAnsiTheme="minorEastAsia" w:cs="Times New Roman"/>
          <w:sz w:val="24"/>
          <w:szCs w:val="24"/>
        </w:rPr>
        <w:t>。</w:t>
      </w:r>
    </w:p>
    <w:p w14:paraId="0B2724AD" w14:textId="77777777" w:rsidR="00474F81" w:rsidRPr="00DF411A" w:rsidRDefault="00474F81" w:rsidP="00DF411A">
      <w:pPr>
        <w:adjustRightInd w:val="0"/>
        <w:snapToGrid w:val="0"/>
        <w:spacing w:line="360" w:lineRule="auto"/>
        <w:rPr>
          <w:rFonts w:ascii="Times New Roman" w:hAnsi="Times New Roman" w:cs="Times New Roman"/>
          <w:sz w:val="24"/>
          <w:szCs w:val="24"/>
        </w:rPr>
      </w:pPr>
      <w:r w:rsidRPr="00DF411A">
        <w:rPr>
          <w:rFonts w:ascii="Times New Roman" w:hAnsiTheme="minorEastAsia" w:cs="Times New Roman"/>
          <w:b/>
          <w:sz w:val="24"/>
          <w:szCs w:val="24"/>
        </w:rPr>
        <w:t>联合招收博士后工作计划：</w:t>
      </w:r>
      <w:r w:rsidRPr="00DF411A">
        <w:rPr>
          <w:rFonts w:ascii="Times New Roman" w:hAnsiTheme="minorEastAsia" w:cs="Times New Roman"/>
          <w:sz w:val="24"/>
          <w:szCs w:val="24"/>
        </w:rPr>
        <w:t>第一年</w:t>
      </w:r>
      <w:r w:rsidR="00820701">
        <w:rPr>
          <w:rFonts w:ascii="Times New Roman" w:hAnsiTheme="minorEastAsia" w:cs="Times New Roman" w:hint="eastAsia"/>
          <w:sz w:val="24"/>
          <w:szCs w:val="24"/>
        </w:rPr>
        <w:t>，</w:t>
      </w:r>
      <w:r w:rsidRPr="00DF411A">
        <w:rPr>
          <w:rFonts w:ascii="Times New Roman" w:hAnsiTheme="minorEastAsia" w:cs="Times New Roman"/>
          <w:sz w:val="24"/>
          <w:szCs w:val="24"/>
        </w:rPr>
        <w:t>在浙江大学</w:t>
      </w:r>
      <w:r w:rsidR="004E34A1" w:rsidRPr="00DF411A">
        <w:rPr>
          <w:rFonts w:ascii="Times New Roman" w:hAnsiTheme="minorEastAsia" w:cs="Times New Roman"/>
          <w:sz w:val="24"/>
          <w:szCs w:val="24"/>
        </w:rPr>
        <w:t>开展肝移植领域分子机制、调控网络、移植标准、预警标志物和精准诊治等方面的基础研究。</w:t>
      </w:r>
      <w:r w:rsidRPr="00DF411A">
        <w:rPr>
          <w:rFonts w:ascii="Times New Roman" w:hAnsiTheme="minorEastAsia" w:cs="Times New Roman"/>
          <w:sz w:val="24"/>
          <w:szCs w:val="24"/>
        </w:rPr>
        <w:t>第二年</w:t>
      </w:r>
      <w:r w:rsidR="00820701">
        <w:rPr>
          <w:rFonts w:ascii="Times New Roman" w:hAnsiTheme="minorEastAsia" w:cs="Times New Roman" w:hint="eastAsia"/>
          <w:sz w:val="24"/>
          <w:szCs w:val="24"/>
        </w:rPr>
        <w:t>，</w:t>
      </w:r>
      <w:r w:rsidRPr="00DF411A">
        <w:rPr>
          <w:rFonts w:ascii="Times New Roman" w:hAnsiTheme="minorEastAsia" w:cs="Times New Roman"/>
          <w:sz w:val="24"/>
          <w:szCs w:val="24"/>
        </w:rPr>
        <w:t>在剑桥大学</w:t>
      </w:r>
      <w:r w:rsidR="005F5B13" w:rsidRPr="00DF411A">
        <w:rPr>
          <w:rFonts w:ascii="Times New Roman" w:hAnsiTheme="minorEastAsia" w:cs="Times New Roman"/>
          <w:sz w:val="24"/>
          <w:szCs w:val="24"/>
        </w:rPr>
        <w:t>进一步开展上述肝移植领域的分子机制和防治新策略的深入研究</w:t>
      </w:r>
      <w:r w:rsidRPr="00DF411A">
        <w:rPr>
          <w:rFonts w:ascii="Times New Roman" w:hAnsiTheme="minorEastAsia" w:cs="Times New Roman"/>
          <w:sz w:val="24"/>
          <w:szCs w:val="24"/>
        </w:rPr>
        <w:t>。完成相关研究的论文撰写并在高水平期刊上发表。</w:t>
      </w:r>
    </w:p>
    <w:p w14:paraId="77B6A82F" w14:textId="77777777" w:rsidR="00061411" w:rsidRPr="00DF411A" w:rsidRDefault="00061411" w:rsidP="00DF411A">
      <w:pPr>
        <w:adjustRightInd w:val="0"/>
        <w:snapToGrid w:val="0"/>
        <w:spacing w:line="360" w:lineRule="auto"/>
        <w:rPr>
          <w:rFonts w:ascii="Times New Roman" w:hAnsi="Times New Roman" w:cs="Times New Roman"/>
          <w:sz w:val="24"/>
          <w:szCs w:val="24"/>
        </w:rPr>
      </w:pPr>
    </w:p>
    <w:p w14:paraId="355EFAC7" w14:textId="77777777" w:rsidR="008F166F" w:rsidRPr="00DF411A" w:rsidRDefault="008F166F" w:rsidP="00DF411A">
      <w:pPr>
        <w:adjustRightInd w:val="0"/>
        <w:snapToGrid w:val="0"/>
        <w:spacing w:line="360" w:lineRule="auto"/>
        <w:rPr>
          <w:rFonts w:ascii="Times New Roman" w:hAnsi="Times New Roman" w:cs="Times New Roman"/>
          <w:b/>
          <w:sz w:val="24"/>
          <w:szCs w:val="24"/>
        </w:rPr>
      </w:pPr>
      <w:r w:rsidRPr="00DF411A">
        <w:rPr>
          <w:rFonts w:ascii="Times New Roman" w:hAnsiTheme="minorEastAsia" w:cs="Times New Roman"/>
          <w:b/>
          <w:sz w:val="24"/>
          <w:szCs w:val="24"/>
        </w:rPr>
        <w:t>岗位二</w:t>
      </w:r>
    </w:p>
    <w:p w14:paraId="17C766C2" w14:textId="77777777" w:rsidR="00655BDB" w:rsidRPr="00E06AD7" w:rsidRDefault="00655BDB" w:rsidP="00DF411A">
      <w:pPr>
        <w:widowControl/>
        <w:adjustRightInd w:val="0"/>
        <w:snapToGrid w:val="0"/>
        <w:spacing w:line="360" w:lineRule="auto"/>
        <w:rPr>
          <w:rFonts w:ascii="Times New Roman" w:hAnsi="Times New Roman" w:cs="Times New Roman"/>
          <w:sz w:val="24"/>
          <w:szCs w:val="24"/>
        </w:rPr>
      </w:pPr>
      <w:r w:rsidRPr="00E06AD7">
        <w:rPr>
          <w:rFonts w:ascii="Times New Roman" w:hAnsiTheme="minorEastAsia" w:cs="Times New Roman"/>
          <w:b/>
          <w:sz w:val="24"/>
          <w:szCs w:val="24"/>
        </w:rPr>
        <w:t>研究方向（</w:t>
      </w:r>
      <w:r w:rsidRPr="00E06AD7">
        <w:rPr>
          <w:rFonts w:ascii="Times New Roman" w:hAnsi="Times New Roman" w:cs="Times New Roman"/>
          <w:b/>
          <w:sz w:val="24"/>
          <w:szCs w:val="24"/>
        </w:rPr>
        <w:t>1</w:t>
      </w:r>
      <w:r w:rsidRPr="00E06AD7">
        <w:rPr>
          <w:rFonts w:ascii="Times New Roman" w:hAnsiTheme="minorEastAsia" w:cs="Times New Roman"/>
          <w:b/>
          <w:sz w:val="24"/>
          <w:szCs w:val="24"/>
        </w:rPr>
        <w:t>）：</w:t>
      </w:r>
      <w:r w:rsidRPr="00E06AD7">
        <w:rPr>
          <w:rFonts w:ascii="Times New Roman" w:hAnsiTheme="minorEastAsia" w:cs="Times New Roman"/>
          <w:sz w:val="24"/>
          <w:szCs w:val="24"/>
        </w:rPr>
        <w:t>营养代谢的分子与遗传机制研究</w:t>
      </w:r>
    </w:p>
    <w:p w14:paraId="57BDD85F" w14:textId="77777777" w:rsidR="00655BDB" w:rsidRPr="00E06AD7" w:rsidRDefault="00655BDB" w:rsidP="00DF411A">
      <w:pPr>
        <w:widowControl/>
        <w:adjustRightInd w:val="0"/>
        <w:snapToGrid w:val="0"/>
        <w:spacing w:line="360" w:lineRule="auto"/>
        <w:rPr>
          <w:rFonts w:ascii="Times New Roman" w:hAnsi="Times New Roman" w:cs="Times New Roman"/>
          <w:sz w:val="24"/>
          <w:szCs w:val="24"/>
        </w:rPr>
      </w:pPr>
      <w:r w:rsidRPr="00E06AD7">
        <w:rPr>
          <w:rFonts w:ascii="Times New Roman" w:hAnsiTheme="minorEastAsia" w:cs="Times New Roman"/>
          <w:b/>
          <w:sz w:val="24"/>
          <w:szCs w:val="24"/>
        </w:rPr>
        <w:t>研究方向（</w:t>
      </w:r>
      <w:r w:rsidRPr="00E06AD7">
        <w:rPr>
          <w:rFonts w:ascii="Times New Roman" w:hAnsi="Times New Roman" w:cs="Times New Roman"/>
          <w:b/>
          <w:sz w:val="24"/>
          <w:szCs w:val="24"/>
        </w:rPr>
        <w:t>2</w:t>
      </w:r>
      <w:r w:rsidRPr="00E06AD7">
        <w:rPr>
          <w:rFonts w:ascii="Times New Roman" w:hAnsiTheme="minorEastAsia" w:cs="Times New Roman"/>
          <w:b/>
          <w:sz w:val="24"/>
          <w:szCs w:val="24"/>
        </w:rPr>
        <w:t>）：</w:t>
      </w:r>
      <w:r w:rsidRPr="00E06AD7">
        <w:rPr>
          <w:rFonts w:ascii="Times New Roman" w:hAnsiTheme="minorEastAsia" w:cs="Times New Roman"/>
          <w:sz w:val="24"/>
          <w:szCs w:val="24"/>
        </w:rPr>
        <w:t>肥胖及糖尿病的流行病学研究</w:t>
      </w:r>
    </w:p>
    <w:p w14:paraId="2922A1AF" w14:textId="77777777" w:rsidR="00655BDB" w:rsidRPr="00DF411A" w:rsidRDefault="00655BDB" w:rsidP="00DF411A">
      <w:pPr>
        <w:widowControl/>
        <w:adjustRightInd w:val="0"/>
        <w:snapToGrid w:val="0"/>
        <w:spacing w:line="360" w:lineRule="auto"/>
        <w:rPr>
          <w:rFonts w:ascii="Times New Roman" w:hAnsi="Times New Roman" w:cs="Times New Roman"/>
          <w:sz w:val="24"/>
          <w:szCs w:val="24"/>
        </w:rPr>
      </w:pPr>
      <w:r w:rsidRPr="00E06AD7">
        <w:rPr>
          <w:rFonts w:ascii="Times New Roman" w:hAnsiTheme="minorEastAsia" w:cs="Times New Roman"/>
          <w:b/>
          <w:sz w:val="24"/>
          <w:szCs w:val="24"/>
        </w:rPr>
        <w:t>研究方向（</w:t>
      </w:r>
      <w:r w:rsidRPr="00E06AD7">
        <w:rPr>
          <w:rFonts w:ascii="Times New Roman" w:hAnsi="Times New Roman" w:cs="Times New Roman"/>
          <w:b/>
          <w:sz w:val="24"/>
          <w:szCs w:val="24"/>
        </w:rPr>
        <w:t>3</w:t>
      </w:r>
      <w:r w:rsidRPr="00E06AD7">
        <w:rPr>
          <w:rFonts w:ascii="Times New Roman" w:hAnsiTheme="minorEastAsia" w:cs="Times New Roman"/>
          <w:b/>
          <w:sz w:val="24"/>
          <w:szCs w:val="24"/>
        </w:rPr>
        <w:t>）：</w:t>
      </w:r>
      <w:r w:rsidRPr="00E06AD7">
        <w:rPr>
          <w:rFonts w:ascii="Times New Roman" w:hAnsiTheme="minorEastAsia" w:cs="Times New Roman"/>
          <w:sz w:val="24"/>
          <w:szCs w:val="24"/>
        </w:rPr>
        <w:t>微量元素稳态代谢的分子机制</w:t>
      </w:r>
    </w:p>
    <w:p w14:paraId="30A18301" w14:textId="77777777" w:rsidR="008F166F" w:rsidRPr="00DF411A" w:rsidRDefault="008F166F" w:rsidP="00DF411A">
      <w:pPr>
        <w:adjustRightInd w:val="0"/>
        <w:snapToGrid w:val="0"/>
        <w:spacing w:line="360" w:lineRule="auto"/>
        <w:rPr>
          <w:rFonts w:ascii="Times New Roman" w:hAnsi="Times New Roman" w:cs="Times New Roman"/>
          <w:b/>
          <w:sz w:val="24"/>
          <w:szCs w:val="24"/>
        </w:rPr>
      </w:pPr>
      <w:r w:rsidRPr="00DF411A">
        <w:rPr>
          <w:rFonts w:ascii="Times New Roman" w:hAnsiTheme="minorEastAsia" w:cs="Times New Roman"/>
          <w:b/>
          <w:sz w:val="24"/>
          <w:szCs w:val="24"/>
        </w:rPr>
        <w:t>合作导师（浙江大学）及团队简介：</w:t>
      </w:r>
    </w:p>
    <w:p w14:paraId="3F2B7B54" w14:textId="6D0972A8" w:rsidR="0065366C" w:rsidRPr="00DF411A" w:rsidRDefault="0065366C" w:rsidP="00DF411A">
      <w:pPr>
        <w:widowControl/>
        <w:autoSpaceDE w:val="0"/>
        <w:autoSpaceDN w:val="0"/>
        <w:adjustRightInd w:val="0"/>
        <w:snapToGrid w:val="0"/>
        <w:spacing w:line="360" w:lineRule="auto"/>
        <w:ind w:firstLineChars="200" w:firstLine="480"/>
        <w:rPr>
          <w:rFonts w:ascii="Times New Roman" w:hAnsi="Times New Roman" w:cs="Times New Roman"/>
          <w:sz w:val="24"/>
          <w:szCs w:val="24"/>
        </w:rPr>
      </w:pPr>
      <w:r w:rsidRPr="00DF411A">
        <w:rPr>
          <w:rFonts w:ascii="Times New Roman" w:hAnsiTheme="minorEastAsia" w:cs="Times New Roman"/>
          <w:sz w:val="24"/>
          <w:szCs w:val="24"/>
        </w:rPr>
        <w:lastRenderedPageBreak/>
        <w:t>王福俤，营养学博士，博士生导师，浙江大学医学院求是特聘教授浙江大学营养与食品安全研究所所长。国家万人计划、国家杰出青年基金获得者、科技部中青年领军人才、国家百千万人才工程有突出贡献中青年专家、中国科学院百人计划学者。在</w:t>
      </w:r>
      <w:r w:rsidRPr="00DF411A">
        <w:rPr>
          <w:rFonts w:ascii="Times New Roman" w:hAnsi="Times New Roman" w:cs="Times New Roman"/>
          <w:sz w:val="24"/>
          <w:szCs w:val="24"/>
        </w:rPr>
        <w:t>Nature Genetics</w:t>
      </w:r>
      <w:r w:rsidRPr="00DF411A">
        <w:rPr>
          <w:rFonts w:ascii="Times New Roman" w:hAnsiTheme="minorEastAsia" w:cs="Times New Roman"/>
          <w:sz w:val="24"/>
          <w:szCs w:val="24"/>
        </w:rPr>
        <w:t>、</w:t>
      </w:r>
      <w:r w:rsidRPr="00DF411A">
        <w:rPr>
          <w:rFonts w:ascii="Times New Roman" w:hAnsi="Times New Roman" w:cs="Times New Roman"/>
          <w:sz w:val="24"/>
          <w:szCs w:val="24"/>
        </w:rPr>
        <w:t>Nature</w:t>
      </w:r>
      <w:r w:rsidRPr="00DF411A">
        <w:rPr>
          <w:rFonts w:ascii="Times New Roman" w:hAnsiTheme="minorEastAsia" w:cs="Times New Roman"/>
          <w:sz w:val="24"/>
          <w:szCs w:val="24"/>
        </w:rPr>
        <w:t>、</w:t>
      </w:r>
      <w:r w:rsidRPr="00DF411A">
        <w:rPr>
          <w:rFonts w:ascii="Times New Roman" w:hAnsi="Times New Roman" w:cs="Times New Roman"/>
          <w:sz w:val="24"/>
          <w:szCs w:val="24"/>
        </w:rPr>
        <w:t>Nature Medicine</w:t>
      </w:r>
      <w:r w:rsidRPr="00DF411A">
        <w:rPr>
          <w:rFonts w:ascii="Times New Roman" w:hAnsiTheme="minorEastAsia" w:cs="Times New Roman"/>
          <w:sz w:val="24"/>
          <w:szCs w:val="24"/>
        </w:rPr>
        <w:t>、</w:t>
      </w:r>
      <w:r w:rsidRPr="00DF411A">
        <w:rPr>
          <w:rFonts w:ascii="Times New Roman" w:hAnsi="Times New Roman" w:cs="Times New Roman"/>
          <w:sz w:val="24"/>
          <w:szCs w:val="24"/>
        </w:rPr>
        <w:t>Blood</w:t>
      </w:r>
      <w:r w:rsidRPr="00DF411A">
        <w:rPr>
          <w:rFonts w:ascii="Times New Roman" w:hAnsiTheme="minorEastAsia" w:cs="Times New Roman"/>
          <w:sz w:val="24"/>
          <w:szCs w:val="24"/>
        </w:rPr>
        <w:t>、</w:t>
      </w:r>
      <w:r w:rsidRPr="00DF411A">
        <w:rPr>
          <w:rFonts w:ascii="Times New Roman" w:hAnsi="Times New Roman" w:cs="Times New Roman"/>
          <w:sz w:val="24"/>
          <w:szCs w:val="24"/>
        </w:rPr>
        <w:t>Hepatology</w:t>
      </w:r>
      <w:r w:rsidRPr="00DF411A">
        <w:rPr>
          <w:rFonts w:ascii="Times New Roman" w:hAnsiTheme="minorEastAsia" w:cs="Times New Roman"/>
          <w:sz w:val="24"/>
          <w:szCs w:val="24"/>
        </w:rPr>
        <w:t>等著名期刊发表论文百余篇，论文他引</w:t>
      </w:r>
      <w:r w:rsidRPr="00DF411A">
        <w:rPr>
          <w:rFonts w:ascii="Times New Roman" w:hAnsi="Times New Roman" w:cs="Times New Roman"/>
          <w:sz w:val="24"/>
          <w:szCs w:val="24"/>
        </w:rPr>
        <w:t>3300</w:t>
      </w:r>
      <w:r w:rsidRPr="00DF411A">
        <w:rPr>
          <w:rFonts w:ascii="Times New Roman" w:hAnsiTheme="minorEastAsia" w:cs="Times New Roman"/>
          <w:sz w:val="24"/>
          <w:szCs w:val="24"/>
        </w:rPr>
        <w:t>余次。先后承担国家自然科学基金项目杰出青年项目、科技部国家重点研发计划</w:t>
      </w:r>
      <w:r w:rsidRPr="00DF411A">
        <w:rPr>
          <w:rFonts w:ascii="Times New Roman" w:hAnsi="Times New Roman" w:cs="Times New Roman"/>
          <w:sz w:val="24"/>
          <w:szCs w:val="24"/>
        </w:rPr>
        <w:t>“</w:t>
      </w:r>
      <w:r w:rsidRPr="00DF411A">
        <w:rPr>
          <w:rFonts w:ascii="Times New Roman" w:hAnsiTheme="minorEastAsia" w:cs="Times New Roman"/>
          <w:sz w:val="24"/>
          <w:szCs w:val="24"/>
        </w:rPr>
        <w:t>蛋白质机器与生命过程调控</w:t>
      </w:r>
      <w:r w:rsidRPr="00DF411A">
        <w:rPr>
          <w:rFonts w:ascii="Times New Roman" w:hAnsi="Times New Roman" w:cs="Times New Roman"/>
          <w:sz w:val="24"/>
          <w:szCs w:val="24"/>
        </w:rPr>
        <w:t>”</w:t>
      </w:r>
      <w:r w:rsidRPr="00DF411A">
        <w:rPr>
          <w:rFonts w:ascii="Times New Roman" w:hAnsiTheme="minorEastAsia" w:cs="Times New Roman"/>
          <w:sz w:val="24"/>
          <w:szCs w:val="24"/>
        </w:rPr>
        <w:t>重点专项。更多信息请见王福俤老师个人主页：</w:t>
      </w:r>
      <w:r w:rsidRPr="00DF411A">
        <w:rPr>
          <w:rFonts w:ascii="Times New Roman" w:hAnsi="Times New Roman" w:cs="Times New Roman"/>
          <w:sz w:val="24"/>
          <w:szCs w:val="24"/>
        </w:rPr>
        <w:t xml:space="preserve">  </w:t>
      </w:r>
      <w:hyperlink r:id="rId9" w:history="1">
        <w:r w:rsidRPr="00DF411A">
          <w:rPr>
            <w:rFonts w:ascii="Times New Roman" w:hAnsi="Times New Roman" w:cs="Times New Roman"/>
            <w:sz w:val="24"/>
            <w:szCs w:val="24"/>
          </w:rPr>
          <w:t>https://www.researchgate.net/lab/Fudi-Wang-Lab</w:t>
        </w:r>
      </w:hyperlink>
      <w:r w:rsidRPr="00DF411A">
        <w:rPr>
          <w:rFonts w:ascii="Times New Roman" w:hAnsi="Times New Roman" w:cs="Times New Roman"/>
          <w:sz w:val="24"/>
          <w:szCs w:val="24"/>
        </w:rPr>
        <w:t xml:space="preserve"> </w:t>
      </w:r>
      <w:r w:rsidRPr="00DF411A">
        <w:rPr>
          <w:rFonts w:ascii="Times New Roman" w:hAnsiTheme="minorEastAsia" w:cs="Times New Roman"/>
          <w:sz w:val="24"/>
          <w:szCs w:val="24"/>
        </w:rPr>
        <w:t>或，</w:t>
      </w:r>
      <w:hyperlink r:id="rId10" w:history="1">
        <w:r w:rsidRPr="00DF411A">
          <w:rPr>
            <w:rFonts w:ascii="Times New Roman" w:hAnsi="Times New Roman" w:cs="Times New Roman"/>
            <w:sz w:val="24"/>
            <w:szCs w:val="24"/>
          </w:rPr>
          <w:t>https://person.zju.edu.cn/Fudi</w:t>
        </w:r>
      </w:hyperlink>
    </w:p>
    <w:p w14:paraId="022727AD" w14:textId="77777777" w:rsidR="0065366C" w:rsidRPr="00DF411A" w:rsidRDefault="0065366C" w:rsidP="00DF411A">
      <w:pPr>
        <w:adjustRightInd w:val="0"/>
        <w:snapToGrid w:val="0"/>
        <w:spacing w:line="360" w:lineRule="auto"/>
        <w:rPr>
          <w:rFonts w:ascii="Times New Roman" w:hAnsi="Times New Roman" w:cs="Times New Roman"/>
          <w:b/>
          <w:sz w:val="24"/>
          <w:szCs w:val="24"/>
        </w:rPr>
      </w:pPr>
      <w:r w:rsidRPr="00DF411A">
        <w:rPr>
          <w:rFonts w:ascii="Times New Roman" w:hAnsiTheme="minorEastAsia" w:cs="Times New Roman"/>
          <w:b/>
          <w:sz w:val="24"/>
          <w:szCs w:val="24"/>
        </w:rPr>
        <w:t>合作导师（剑桥大学）及团队简介：</w:t>
      </w:r>
    </w:p>
    <w:p w14:paraId="3329C960" w14:textId="1276CF74" w:rsidR="00061411" w:rsidRPr="00DF411A" w:rsidRDefault="0065366C" w:rsidP="00DF411A">
      <w:pPr>
        <w:adjustRightInd w:val="0"/>
        <w:snapToGrid w:val="0"/>
        <w:spacing w:line="360" w:lineRule="auto"/>
        <w:ind w:firstLineChars="200" w:firstLine="480"/>
        <w:rPr>
          <w:rFonts w:ascii="Times New Roman" w:hAnsi="Times New Roman" w:cs="Times New Roman"/>
          <w:sz w:val="24"/>
          <w:szCs w:val="24"/>
        </w:rPr>
      </w:pPr>
      <w:r w:rsidRPr="00DF411A">
        <w:rPr>
          <w:rFonts w:ascii="Times New Roman" w:hAnsi="Times New Roman" w:cs="Times New Roman"/>
          <w:sz w:val="24"/>
          <w:szCs w:val="24"/>
        </w:rPr>
        <w:t>Nick Wareham</w:t>
      </w:r>
      <w:r w:rsidRPr="00DF411A">
        <w:rPr>
          <w:rFonts w:ascii="Times New Roman" w:hAnsiTheme="minorEastAsia" w:cs="Times New Roman"/>
          <w:sz w:val="24"/>
          <w:szCs w:val="24"/>
        </w:rPr>
        <w:t>教授，从事营养与肥胖及糖尿病病理与遗传机制研究，是营养学、流行病学及人类遗传学国际顶尖科学家。在世界优秀学术期刊包括</w:t>
      </w:r>
      <w:r w:rsidRPr="00DF411A">
        <w:rPr>
          <w:rFonts w:ascii="Times New Roman" w:hAnsi="Times New Roman" w:cs="Times New Roman"/>
          <w:sz w:val="24"/>
          <w:szCs w:val="24"/>
        </w:rPr>
        <w:t xml:space="preserve">Science </w:t>
      </w:r>
      <w:r w:rsidRPr="00DF411A">
        <w:rPr>
          <w:rFonts w:ascii="Times New Roman" w:hAnsiTheme="minorEastAsia" w:cs="Times New Roman"/>
          <w:sz w:val="24"/>
          <w:szCs w:val="24"/>
        </w:rPr>
        <w:t>（</w:t>
      </w:r>
      <w:r w:rsidRPr="00DF411A">
        <w:rPr>
          <w:rFonts w:ascii="Times New Roman" w:hAnsi="Times New Roman" w:cs="Times New Roman"/>
          <w:sz w:val="24"/>
          <w:szCs w:val="24"/>
        </w:rPr>
        <w:t>2</w:t>
      </w:r>
      <w:r w:rsidRPr="00DF411A">
        <w:rPr>
          <w:rFonts w:ascii="Times New Roman" w:hAnsiTheme="minorEastAsia" w:cs="Times New Roman"/>
          <w:sz w:val="24"/>
          <w:szCs w:val="24"/>
        </w:rPr>
        <w:t>篇）</w:t>
      </w:r>
      <w:r w:rsidRPr="00DF411A">
        <w:rPr>
          <w:rFonts w:ascii="Times New Roman" w:hAnsi="Times New Roman" w:cs="Times New Roman"/>
          <w:sz w:val="24"/>
          <w:szCs w:val="24"/>
        </w:rPr>
        <w:t xml:space="preserve">; Nature Genetics </w:t>
      </w:r>
      <w:r w:rsidRPr="00DF411A">
        <w:rPr>
          <w:rFonts w:ascii="Times New Roman" w:hAnsiTheme="minorEastAsia" w:cs="Times New Roman"/>
          <w:sz w:val="24"/>
          <w:szCs w:val="24"/>
        </w:rPr>
        <w:t>（</w:t>
      </w:r>
      <w:r w:rsidRPr="00DF411A">
        <w:rPr>
          <w:rFonts w:ascii="Times New Roman" w:hAnsi="Times New Roman" w:cs="Times New Roman"/>
          <w:sz w:val="24"/>
          <w:szCs w:val="24"/>
        </w:rPr>
        <w:t>2</w:t>
      </w:r>
      <w:r w:rsidRPr="00DF411A">
        <w:rPr>
          <w:rFonts w:ascii="Times New Roman" w:hAnsiTheme="minorEastAsia" w:cs="Times New Roman"/>
          <w:sz w:val="24"/>
          <w:szCs w:val="24"/>
        </w:rPr>
        <w:t>篇）、</w:t>
      </w:r>
      <w:r w:rsidRPr="00DF411A">
        <w:rPr>
          <w:rFonts w:ascii="Times New Roman" w:hAnsi="Times New Roman" w:cs="Times New Roman"/>
          <w:sz w:val="24"/>
          <w:szCs w:val="24"/>
        </w:rPr>
        <w:t xml:space="preserve"> N Eng J Med </w:t>
      </w:r>
      <w:r w:rsidRPr="00DF411A">
        <w:rPr>
          <w:rFonts w:ascii="Times New Roman" w:hAnsiTheme="minorEastAsia" w:cs="Times New Roman"/>
          <w:sz w:val="24"/>
          <w:szCs w:val="24"/>
        </w:rPr>
        <w:t>（</w:t>
      </w:r>
      <w:r w:rsidRPr="00DF411A">
        <w:rPr>
          <w:rFonts w:ascii="Times New Roman" w:hAnsi="Times New Roman" w:cs="Times New Roman"/>
          <w:sz w:val="24"/>
          <w:szCs w:val="24"/>
        </w:rPr>
        <w:t>1</w:t>
      </w:r>
      <w:r w:rsidRPr="00DF411A">
        <w:rPr>
          <w:rFonts w:ascii="Times New Roman" w:hAnsiTheme="minorEastAsia" w:cs="Times New Roman"/>
          <w:sz w:val="24"/>
          <w:szCs w:val="24"/>
        </w:rPr>
        <w:t>篇）、</w:t>
      </w:r>
      <w:r w:rsidRPr="00DF411A">
        <w:rPr>
          <w:rFonts w:ascii="Times New Roman" w:hAnsi="Times New Roman" w:cs="Times New Roman"/>
          <w:sz w:val="24"/>
          <w:szCs w:val="24"/>
        </w:rPr>
        <w:t xml:space="preserve">Lancet </w:t>
      </w:r>
      <w:r w:rsidRPr="00DF411A">
        <w:rPr>
          <w:rFonts w:ascii="Times New Roman" w:hAnsiTheme="minorEastAsia" w:cs="Times New Roman"/>
          <w:sz w:val="24"/>
          <w:szCs w:val="24"/>
        </w:rPr>
        <w:t>（</w:t>
      </w:r>
      <w:r w:rsidRPr="00DF411A">
        <w:rPr>
          <w:rFonts w:ascii="Times New Roman" w:hAnsi="Times New Roman" w:cs="Times New Roman"/>
          <w:sz w:val="24"/>
          <w:szCs w:val="24"/>
        </w:rPr>
        <w:t>3</w:t>
      </w:r>
      <w:r w:rsidRPr="00DF411A">
        <w:rPr>
          <w:rFonts w:ascii="Times New Roman" w:hAnsiTheme="minorEastAsia" w:cs="Times New Roman"/>
          <w:sz w:val="24"/>
          <w:szCs w:val="24"/>
        </w:rPr>
        <w:t>篇）；</w:t>
      </w:r>
      <w:r w:rsidRPr="00DF411A">
        <w:rPr>
          <w:rFonts w:ascii="Times New Roman" w:hAnsi="Times New Roman" w:cs="Times New Roman"/>
          <w:sz w:val="24"/>
          <w:szCs w:val="24"/>
        </w:rPr>
        <w:t xml:space="preserve">JAMA </w:t>
      </w:r>
      <w:r w:rsidRPr="00DF411A">
        <w:rPr>
          <w:rFonts w:ascii="Times New Roman" w:hAnsiTheme="minorEastAsia" w:cs="Times New Roman"/>
          <w:sz w:val="24"/>
          <w:szCs w:val="24"/>
        </w:rPr>
        <w:t>（</w:t>
      </w:r>
      <w:r w:rsidRPr="00DF411A">
        <w:rPr>
          <w:rFonts w:ascii="Times New Roman" w:hAnsi="Times New Roman" w:cs="Times New Roman"/>
          <w:sz w:val="24"/>
          <w:szCs w:val="24"/>
        </w:rPr>
        <w:t>1</w:t>
      </w:r>
      <w:r w:rsidRPr="00DF411A">
        <w:rPr>
          <w:rFonts w:ascii="Times New Roman" w:hAnsiTheme="minorEastAsia" w:cs="Times New Roman"/>
          <w:sz w:val="24"/>
          <w:szCs w:val="24"/>
        </w:rPr>
        <w:t>篇）等发表论文</w:t>
      </w:r>
      <w:r w:rsidRPr="00DF411A">
        <w:rPr>
          <w:rFonts w:ascii="Times New Roman" w:hAnsi="Times New Roman" w:cs="Times New Roman"/>
          <w:sz w:val="24"/>
          <w:szCs w:val="24"/>
        </w:rPr>
        <w:t>700</w:t>
      </w:r>
      <w:r w:rsidRPr="00DF411A">
        <w:rPr>
          <w:rFonts w:ascii="Times New Roman" w:hAnsiTheme="minorEastAsia" w:cs="Times New Roman"/>
          <w:sz w:val="24"/>
          <w:szCs w:val="24"/>
        </w:rPr>
        <w:t>余篇</w:t>
      </w:r>
      <w:r w:rsidRPr="00DF411A">
        <w:rPr>
          <w:rFonts w:ascii="Times New Roman" w:hAnsi="Times New Roman" w:cs="Times New Roman"/>
          <w:sz w:val="24"/>
          <w:szCs w:val="24"/>
        </w:rPr>
        <w:t>, H-</w:t>
      </w:r>
      <w:r w:rsidRPr="00DF411A">
        <w:rPr>
          <w:rFonts w:ascii="Times New Roman" w:hAnsiTheme="minorEastAsia" w:cs="Times New Roman"/>
          <w:sz w:val="24"/>
          <w:szCs w:val="24"/>
        </w:rPr>
        <w:t>因子</w:t>
      </w:r>
      <w:r w:rsidRPr="00DF411A">
        <w:rPr>
          <w:rFonts w:ascii="Times New Roman" w:hAnsi="Times New Roman" w:cs="Times New Roman"/>
          <w:sz w:val="24"/>
          <w:szCs w:val="24"/>
        </w:rPr>
        <w:t>122</w:t>
      </w:r>
      <w:r w:rsidRPr="00DF411A">
        <w:rPr>
          <w:rFonts w:ascii="Times New Roman" w:hAnsiTheme="minorEastAsia" w:cs="Times New Roman"/>
          <w:sz w:val="24"/>
          <w:szCs w:val="24"/>
        </w:rPr>
        <w:t>，引用超过</w:t>
      </w:r>
      <w:r w:rsidRPr="00DF411A">
        <w:rPr>
          <w:rFonts w:ascii="Times New Roman" w:hAnsi="Times New Roman" w:cs="Times New Roman"/>
          <w:sz w:val="24"/>
          <w:szCs w:val="24"/>
        </w:rPr>
        <w:t>62984</w:t>
      </w:r>
      <w:r w:rsidRPr="00DF411A">
        <w:rPr>
          <w:rFonts w:ascii="Times New Roman" w:hAnsiTheme="minorEastAsia" w:cs="Times New Roman"/>
          <w:sz w:val="24"/>
          <w:szCs w:val="24"/>
        </w:rPr>
        <w:t>次（</w:t>
      </w:r>
      <w:r w:rsidRPr="00DF411A">
        <w:rPr>
          <w:rFonts w:ascii="Times New Roman" w:hAnsi="Times New Roman" w:cs="Times New Roman"/>
          <w:sz w:val="24"/>
          <w:szCs w:val="24"/>
        </w:rPr>
        <w:t>Web of Science</w:t>
      </w:r>
      <w:r w:rsidRPr="00DF411A">
        <w:rPr>
          <w:rFonts w:ascii="Times New Roman" w:hAnsiTheme="minorEastAsia" w:cs="Times New Roman"/>
          <w:sz w:val="24"/>
          <w:szCs w:val="24"/>
        </w:rPr>
        <w:t>）。</w:t>
      </w:r>
    </w:p>
    <w:p w14:paraId="651F4430" w14:textId="730151D4" w:rsidR="0065366C" w:rsidRPr="00DF411A" w:rsidRDefault="003C0294" w:rsidP="00DF411A">
      <w:pPr>
        <w:widowControl/>
        <w:adjustRightInd w:val="0"/>
        <w:snapToGrid w:val="0"/>
        <w:spacing w:line="360" w:lineRule="auto"/>
        <w:rPr>
          <w:rFonts w:ascii="Times New Roman" w:hAnsi="Times New Roman" w:cs="Times New Roman"/>
          <w:sz w:val="24"/>
          <w:szCs w:val="24"/>
        </w:rPr>
      </w:pPr>
      <w:r w:rsidRPr="00E06AD7">
        <w:rPr>
          <w:rFonts w:ascii="Times New Roman" w:hAnsiTheme="minorEastAsia" w:cs="Times New Roman"/>
          <w:b/>
          <w:sz w:val="24"/>
          <w:szCs w:val="24"/>
        </w:rPr>
        <w:t>联合招收博士后工作计划：</w:t>
      </w:r>
      <w:r w:rsidR="00184F83" w:rsidRPr="00E06AD7">
        <w:rPr>
          <w:rFonts w:ascii="Times New Roman" w:hAnsiTheme="minorEastAsia" w:cs="Times New Roman" w:hint="eastAsia"/>
          <w:sz w:val="24"/>
          <w:szCs w:val="24"/>
        </w:rPr>
        <w:t>第一年，在浙江大学开展营养（包括微量元素）稳态代谢的分子及遗传机制研究，利用系列基因敲除小鼠模型，探索微量元素等营养物质稳态代谢的分子调控网络，以及营养稳态失衡引发糖脂代谢紊乱的分子机制。第二年，</w:t>
      </w:r>
      <w:r w:rsidR="006E3194" w:rsidRPr="00E06AD7">
        <w:rPr>
          <w:rFonts w:ascii="Times New Roman" w:hAnsiTheme="minorEastAsia" w:cs="Times New Roman" w:hint="eastAsia"/>
          <w:sz w:val="24"/>
          <w:szCs w:val="24"/>
        </w:rPr>
        <w:t>在剑桥大学进一步通过人类遗传学及分子流行病学等技术手段，探索膳食（包括微量元素）、营养代谢及遗传因素与糖尿病及肥胖发生的分子和遗传机制，完成论文撰写并在高水平期刊上发表研究成果</w:t>
      </w:r>
      <w:r w:rsidR="0065366C" w:rsidRPr="00E06AD7">
        <w:rPr>
          <w:rFonts w:ascii="Times New Roman" w:hAnsiTheme="minorEastAsia" w:cs="Times New Roman"/>
          <w:sz w:val="24"/>
          <w:szCs w:val="24"/>
        </w:rPr>
        <w:t>。</w:t>
      </w:r>
    </w:p>
    <w:p w14:paraId="7B87CDE2" w14:textId="77777777" w:rsidR="00061411" w:rsidRPr="00DF411A" w:rsidRDefault="00061411" w:rsidP="00DF411A">
      <w:pPr>
        <w:adjustRightInd w:val="0"/>
        <w:snapToGrid w:val="0"/>
        <w:spacing w:line="360" w:lineRule="auto"/>
        <w:rPr>
          <w:rFonts w:ascii="Times New Roman" w:hAnsi="Times New Roman" w:cs="Times New Roman"/>
          <w:sz w:val="24"/>
          <w:szCs w:val="24"/>
        </w:rPr>
      </w:pPr>
    </w:p>
    <w:p w14:paraId="23F25F40" w14:textId="542A178E" w:rsidR="007032BD" w:rsidRPr="00DF411A" w:rsidRDefault="007032BD" w:rsidP="00DF411A">
      <w:pPr>
        <w:pStyle w:val="a7"/>
        <w:numPr>
          <w:ilvl w:val="0"/>
          <w:numId w:val="3"/>
        </w:numPr>
        <w:adjustRightInd w:val="0"/>
        <w:snapToGrid w:val="0"/>
        <w:spacing w:line="360" w:lineRule="auto"/>
        <w:ind w:firstLineChars="0"/>
        <w:rPr>
          <w:rFonts w:ascii="Times New Roman" w:hAnsi="Times New Roman" w:cs="Times New Roman"/>
          <w:b/>
          <w:sz w:val="24"/>
          <w:szCs w:val="24"/>
        </w:rPr>
      </w:pPr>
      <w:r w:rsidRPr="00DF411A">
        <w:rPr>
          <w:rFonts w:ascii="Times New Roman" w:hAnsiTheme="minorEastAsia" w:cs="Times New Roman"/>
          <w:b/>
          <w:sz w:val="24"/>
          <w:szCs w:val="24"/>
        </w:rPr>
        <w:t>岗位要求</w:t>
      </w:r>
    </w:p>
    <w:p w14:paraId="243CCF60" w14:textId="77777777" w:rsidR="007032BD" w:rsidRPr="00DF411A" w:rsidRDefault="007032BD" w:rsidP="00DF411A">
      <w:pPr>
        <w:adjustRightInd w:val="0"/>
        <w:snapToGrid w:val="0"/>
        <w:spacing w:line="360" w:lineRule="auto"/>
        <w:ind w:firstLineChars="200" w:firstLine="480"/>
        <w:rPr>
          <w:rFonts w:ascii="Times New Roman" w:hAnsi="Times New Roman" w:cs="Times New Roman"/>
          <w:sz w:val="24"/>
          <w:szCs w:val="24"/>
        </w:rPr>
      </w:pPr>
      <w:r w:rsidRPr="00DF411A">
        <w:rPr>
          <w:rFonts w:ascii="Times New Roman" w:hAnsi="Times New Roman" w:cs="Times New Roman"/>
          <w:sz w:val="24"/>
          <w:szCs w:val="24"/>
        </w:rPr>
        <w:t>1</w:t>
      </w:r>
      <w:r w:rsidRPr="00DF411A">
        <w:rPr>
          <w:rFonts w:ascii="Times New Roman" w:hAnsiTheme="minorEastAsia" w:cs="Times New Roman"/>
          <w:sz w:val="24"/>
          <w:szCs w:val="24"/>
        </w:rPr>
        <w:t>、近三年内获得国内</w:t>
      </w:r>
      <w:r w:rsidRPr="00DF411A">
        <w:rPr>
          <w:rFonts w:ascii="Times New Roman" w:hAnsi="Times New Roman" w:cs="Times New Roman"/>
          <w:sz w:val="24"/>
          <w:szCs w:val="24"/>
        </w:rPr>
        <w:t>C9</w:t>
      </w:r>
      <w:r w:rsidRPr="00DF411A">
        <w:rPr>
          <w:rFonts w:ascii="Times New Roman" w:hAnsiTheme="minorEastAsia" w:cs="Times New Roman"/>
          <w:sz w:val="24"/>
          <w:szCs w:val="24"/>
        </w:rPr>
        <w:t>高校或第四轮学科评估</w:t>
      </w:r>
      <w:r w:rsidRPr="00DF411A">
        <w:rPr>
          <w:rFonts w:ascii="Times New Roman" w:hAnsi="Times New Roman" w:cs="Times New Roman"/>
          <w:sz w:val="24"/>
          <w:szCs w:val="24"/>
        </w:rPr>
        <w:t>A+</w:t>
      </w:r>
      <w:r w:rsidRPr="00DF411A">
        <w:rPr>
          <w:rFonts w:ascii="Times New Roman" w:hAnsiTheme="minorEastAsia" w:cs="Times New Roman"/>
          <w:sz w:val="24"/>
          <w:szCs w:val="24"/>
        </w:rPr>
        <w:t>学科或海外顶尖大学博士学位；</w:t>
      </w:r>
    </w:p>
    <w:p w14:paraId="4BEC6766" w14:textId="77777777" w:rsidR="007032BD" w:rsidRPr="00DF411A" w:rsidRDefault="007032BD" w:rsidP="00DF411A">
      <w:pPr>
        <w:adjustRightInd w:val="0"/>
        <w:snapToGrid w:val="0"/>
        <w:spacing w:line="360" w:lineRule="auto"/>
        <w:ind w:firstLineChars="200" w:firstLine="480"/>
        <w:rPr>
          <w:rFonts w:ascii="Times New Roman" w:hAnsi="Times New Roman" w:cs="Times New Roman"/>
          <w:sz w:val="24"/>
          <w:szCs w:val="24"/>
        </w:rPr>
      </w:pPr>
      <w:r w:rsidRPr="00DF411A">
        <w:rPr>
          <w:rFonts w:ascii="Times New Roman" w:hAnsi="Times New Roman" w:cs="Times New Roman"/>
          <w:sz w:val="24"/>
          <w:szCs w:val="24"/>
        </w:rPr>
        <w:t>2</w:t>
      </w:r>
      <w:r w:rsidRPr="00DF411A">
        <w:rPr>
          <w:rFonts w:ascii="Times New Roman" w:hAnsiTheme="minorEastAsia" w:cs="Times New Roman"/>
          <w:sz w:val="24"/>
          <w:szCs w:val="24"/>
        </w:rPr>
        <w:t>、身体健康，年龄不超过</w:t>
      </w:r>
      <w:r w:rsidRPr="00DF411A">
        <w:rPr>
          <w:rFonts w:ascii="Times New Roman" w:hAnsi="Times New Roman" w:cs="Times New Roman"/>
          <w:sz w:val="24"/>
          <w:szCs w:val="24"/>
        </w:rPr>
        <w:t>32</w:t>
      </w:r>
      <w:r w:rsidRPr="00DF411A">
        <w:rPr>
          <w:rFonts w:ascii="Times New Roman" w:hAnsiTheme="minorEastAsia" w:cs="Times New Roman"/>
          <w:sz w:val="24"/>
          <w:szCs w:val="24"/>
        </w:rPr>
        <w:t>周岁；</w:t>
      </w:r>
    </w:p>
    <w:p w14:paraId="47477F82" w14:textId="77777777" w:rsidR="007032BD" w:rsidRPr="00DF411A" w:rsidRDefault="007032BD" w:rsidP="00DF411A">
      <w:pPr>
        <w:adjustRightInd w:val="0"/>
        <w:snapToGrid w:val="0"/>
        <w:spacing w:line="360" w:lineRule="auto"/>
        <w:ind w:firstLineChars="200" w:firstLine="480"/>
        <w:rPr>
          <w:rFonts w:ascii="Times New Roman" w:hAnsi="Times New Roman" w:cs="Times New Roman"/>
          <w:sz w:val="24"/>
          <w:szCs w:val="24"/>
        </w:rPr>
      </w:pPr>
      <w:r w:rsidRPr="00DF411A">
        <w:rPr>
          <w:rFonts w:ascii="Times New Roman" w:hAnsi="Times New Roman" w:cs="Times New Roman"/>
          <w:sz w:val="24"/>
          <w:szCs w:val="24"/>
        </w:rPr>
        <w:t>3</w:t>
      </w:r>
      <w:r w:rsidRPr="00DF411A">
        <w:rPr>
          <w:rFonts w:ascii="Times New Roman" w:hAnsiTheme="minorEastAsia" w:cs="Times New Roman"/>
          <w:sz w:val="24"/>
          <w:szCs w:val="24"/>
        </w:rPr>
        <w:t>、有良好的学术表现及学术发展潜力，未来有志于到浙江大学从事教学科研工作。</w:t>
      </w:r>
    </w:p>
    <w:p w14:paraId="1CF374B2" w14:textId="77777777" w:rsidR="00F359F6" w:rsidRPr="00DF411A" w:rsidRDefault="00F359F6" w:rsidP="00DF411A">
      <w:pPr>
        <w:adjustRightInd w:val="0"/>
        <w:snapToGrid w:val="0"/>
        <w:spacing w:line="360" w:lineRule="auto"/>
        <w:ind w:firstLineChars="200" w:firstLine="480"/>
        <w:rPr>
          <w:rFonts w:ascii="Times New Roman" w:hAnsi="Times New Roman" w:cs="Times New Roman"/>
          <w:sz w:val="24"/>
          <w:szCs w:val="24"/>
        </w:rPr>
      </w:pPr>
    </w:p>
    <w:p w14:paraId="42D09BAB" w14:textId="6DD67F7F" w:rsidR="00B17756" w:rsidRPr="00DF411A" w:rsidRDefault="00B17756" w:rsidP="00DF411A">
      <w:pPr>
        <w:pStyle w:val="a7"/>
        <w:numPr>
          <w:ilvl w:val="0"/>
          <w:numId w:val="3"/>
        </w:numPr>
        <w:adjustRightInd w:val="0"/>
        <w:snapToGrid w:val="0"/>
        <w:spacing w:line="360" w:lineRule="auto"/>
        <w:ind w:firstLineChars="0"/>
        <w:rPr>
          <w:rFonts w:ascii="Times New Roman" w:hAnsi="Times New Roman" w:cs="Times New Roman"/>
          <w:b/>
          <w:sz w:val="24"/>
          <w:szCs w:val="24"/>
        </w:rPr>
      </w:pPr>
      <w:r w:rsidRPr="00DF411A">
        <w:rPr>
          <w:rFonts w:ascii="Times New Roman" w:hAnsiTheme="minorEastAsia" w:cs="Times New Roman"/>
          <w:b/>
          <w:sz w:val="24"/>
          <w:szCs w:val="24"/>
        </w:rPr>
        <w:t>工作方式及待遇</w:t>
      </w:r>
    </w:p>
    <w:p w14:paraId="57F0C224" w14:textId="77777777" w:rsidR="00B17756" w:rsidRPr="00DF411A" w:rsidRDefault="00B17756" w:rsidP="00DF411A">
      <w:pPr>
        <w:adjustRightInd w:val="0"/>
        <w:snapToGrid w:val="0"/>
        <w:spacing w:line="360" w:lineRule="auto"/>
        <w:ind w:firstLineChars="200" w:firstLine="480"/>
        <w:rPr>
          <w:rFonts w:ascii="Times New Roman" w:hAnsi="Times New Roman" w:cs="Times New Roman"/>
          <w:sz w:val="24"/>
          <w:szCs w:val="24"/>
        </w:rPr>
      </w:pPr>
      <w:r w:rsidRPr="00DF411A">
        <w:rPr>
          <w:rFonts w:ascii="Times New Roman" w:hAnsiTheme="minorEastAsia" w:cs="Times New Roman"/>
          <w:sz w:val="24"/>
          <w:szCs w:val="24"/>
        </w:rPr>
        <w:t>入选者在双方合作导师指导下开展研究工作，根据浙江大学博士后管理工作规定完成相应的考核，</w:t>
      </w:r>
      <w:r w:rsidR="00AA7995" w:rsidRPr="00DF411A">
        <w:rPr>
          <w:rFonts w:ascii="Times New Roman" w:hAnsiTheme="minorEastAsia" w:cs="Times New Roman"/>
          <w:sz w:val="24"/>
          <w:szCs w:val="24"/>
        </w:rPr>
        <w:t>完成研究工作并达到相应学科的博士后出站要求后办理出</w:t>
      </w:r>
      <w:r w:rsidR="00AA7995" w:rsidRPr="00DF411A">
        <w:rPr>
          <w:rFonts w:ascii="Times New Roman" w:hAnsiTheme="minorEastAsia" w:cs="Times New Roman"/>
          <w:sz w:val="24"/>
          <w:szCs w:val="24"/>
        </w:rPr>
        <w:lastRenderedPageBreak/>
        <w:t>站。在海外合作发表的学术论文及其他成果可</w:t>
      </w:r>
      <w:r w:rsidR="00205F0A" w:rsidRPr="00DF411A">
        <w:rPr>
          <w:rFonts w:ascii="Times New Roman" w:hAnsiTheme="minorEastAsia" w:cs="Times New Roman"/>
          <w:sz w:val="24"/>
          <w:szCs w:val="24"/>
        </w:rPr>
        <w:t>认定为出站成果，鼓励入选者与</w:t>
      </w:r>
      <w:r w:rsidR="002276CE">
        <w:rPr>
          <w:rFonts w:ascii="Times New Roman" w:hAnsiTheme="minorEastAsia" w:cs="Times New Roman" w:hint="eastAsia"/>
          <w:sz w:val="24"/>
          <w:szCs w:val="24"/>
        </w:rPr>
        <w:t>剑桥大学</w:t>
      </w:r>
      <w:r w:rsidR="00205F0A" w:rsidRPr="00DF411A">
        <w:rPr>
          <w:rFonts w:ascii="Times New Roman" w:hAnsiTheme="minorEastAsia" w:cs="Times New Roman"/>
          <w:sz w:val="24"/>
          <w:szCs w:val="24"/>
        </w:rPr>
        <w:t>高水平研究人员和合作教授联合发表论文，第一署名单位及排名不计先后。</w:t>
      </w:r>
    </w:p>
    <w:p w14:paraId="4A54C2CF" w14:textId="77777777" w:rsidR="007032BD" w:rsidRPr="00DF411A" w:rsidRDefault="007032BD" w:rsidP="00DF411A">
      <w:pPr>
        <w:adjustRightInd w:val="0"/>
        <w:snapToGrid w:val="0"/>
        <w:spacing w:line="360" w:lineRule="auto"/>
        <w:ind w:firstLineChars="200" w:firstLine="480"/>
        <w:rPr>
          <w:rFonts w:ascii="Times New Roman" w:hAnsi="Times New Roman" w:cs="Times New Roman"/>
          <w:sz w:val="24"/>
          <w:szCs w:val="24"/>
        </w:rPr>
      </w:pPr>
      <w:r w:rsidRPr="00DF411A">
        <w:rPr>
          <w:rFonts w:ascii="Times New Roman" w:hAnsiTheme="minorEastAsia" w:cs="Times New Roman"/>
          <w:sz w:val="24"/>
          <w:szCs w:val="24"/>
        </w:rPr>
        <w:t>项目</w:t>
      </w:r>
      <w:r w:rsidR="009C4FCE" w:rsidRPr="00DF411A">
        <w:rPr>
          <w:rFonts w:ascii="Times New Roman" w:hAnsiTheme="minorEastAsia" w:cs="Times New Roman"/>
          <w:sz w:val="24"/>
          <w:szCs w:val="24"/>
        </w:rPr>
        <w:t>资助期为</w:t>
      </w:r>
      <w:r w:rsidR="009C4FCE" w:rsidRPr="00DF411A">
        <w:rPr>
          <w:rFonts w:ascii="Times New Roman" w:hAnsi="Times New Roman" w:cs="Times New Roman"/>
          <w:sz w:val="24"/>
          <w:szCs w:val="24"/>
        </w:rPr>
        <w:t>2</w:t>
      </w:r>
      <w:r w:rsidR="009C4FCE" w:rsidRPr="00DF411A">
        <w:rPr>
          <w:rFonts w:ascii="Times New Roman" w:hAnsiTheme="minorEastAsia" w:cs="Times New Roman"/>
          <w:sz w:val="24"/>
          <w:szCs w:val="24"/>
        </w:rPr>
        <w:t>年，学校</w:t>
      </w:r>
      <w:r w:rsidR="005F5B13" w:rsidRPr="00DF411A">
        <w:rPr>
          <w:rFonts w:ascii="Times New Roman" w:hAnsiTheme="minorEastAsia" w:cs="Times New Roman"/>
          <w:sz w:val="24"/>
          <w:szCs w:val="24"/>
        </w:rPr>
        <w:t>、学院和合作导师</w:t>
      </w:r>
      <w:r w:rsidR="009C4FCE" w:rsidRPr="00DF411A">
        <w:rPr>
          <w:rFonts w:ascii="Times New Roman" w:hAnsiTheme="minorEastAsia" w:cs="Times New Roman"/>
          <w:sz w:val="24"/>
          <w:szCs w:val="24"/>
        </w:rPr>
        <w:t>给予每人</w:t>
      </w:r>
      <w:r w:rsidR="00DD3264" w:rsidRPr="00DF411A">
        <w:rPr>
          <w:rFonts w:ascii="Times New Roman" w:hAnsi="Times New Roman" w:cs="Times New Roman"/>
          <w:sz w:val="24"/>
          <w:szCs w:val="24"/>
        </w:rPr>
        <w:t>26-</w:t>
      </w:r>
      <w:r w:rsidR="005F5B13" w:rsidRPr="00DF411A">
        <w:rPr>
          <w:rFonts w:ascii="Times New Roman" w:hAnsi="Times New Roman" w:cs="Times New Roman"/>
          <w:sz w:val="24"/>
          <w:szCs w:val="24"/>
        </w:rPr>
        <w:t>28</w:t>
      </w:r>
      <w:r w:rsidR="009C4FCE" w:rsidRPr="00DF411A">
        <w:rPr>
          <w:rFonts w:ascii="Times New Roman" w:hAnsiTheme="minorEastAsia" w:cs="Times New Roman"/>
          <w:sz w:val="24"/>
          <w:szCs w:val="24"/>
        </w:rPr>
        <w:t>万</w:t>
      </w:r>
      <w:r w:rsidR="009C4FCE" w:rsidRPr="00DF411A">
        <w:rPr>
          <w:rFonts w:ascii="Times New Roman" w:hAnsi="Times New Roman" w:cs="Times New Roman"/>
          <w:sz w:val="24"/>
          <w:szCs w:val="24"/>
        </w:rPr>
        <w:t>/</w:t>
      </w:r>
      <w:r w:rsidR="005F5B13" w:rsidRPr="00DF411A">
        <w:rPr>
          <w:rFonts w:ascii="Times New Roman" w:hAnsiTheme="minorEastAsia" w:cs="Times New Roman"/>
          <w:sz w:val="24"/>
          <w:szCs w:val="24"/>
        </w:rPr>
        <w:t>年的资助</w:t>
      </w:r>
      <w:r w:rsidRPr="00DF411A">
        <w:rPr>
          <w:rFonts w:ascii="Times New Roman" w:hAnsiTheme="minorEastAsia" w:cs="Times New Roman"/>
          <w:sz w:val="24"/>
          <w:szCs w:val="24"/>
        </w:rPr>
        <w:t>。入选者公派赴</w:t>
      </w:r>
      <w:r w:rsidR="00001009" w:rsidRPr="00DF411A">
        <w:rPr>
          <w:rFonts w:ascii="Times New Roman" w:hAnsiTheme="minorEastAsia" w:cs="Times New Roman"/>
          <w:sz w:val="24"/>
          <w:szCs w:val="24"/>
        </w:rPr>
        <w:t>剑桥</w:t>
      </w:r>
      <w:r w:rsidRPr="00DF411A">
        <w:rPr>
          <w:rFonts w:ascii="Times New Roman" w:hAnsiTheme="minorEastAsia" w:cs="Times New Roman"/>
          <w:sz w:val="24"/>
          <w:szCs w:val="24"/>
        </w:rPr>
        <w:t>大学工作期间，学校</w:t>
      </w:r>
      <w:r w:rsidR="00001009" w:rsidRPr="00DF411A">
        <w:rPr>
          <w:rFonts w:ascii="Times New Roman" w:hAnsiTheme="minorEastAsia" w:cs="Times New Roman"/>
          <w:sz w:val="24"/>
          <w:szCs w:val="24"/>
        </w:rPr>
        <w:t>再</w:t>
      </w:r>
      <w:r w:rsidRPr="00DF411A">
        <w:rPr>
          <w:rFonts w:ascii="Times New Roman" w:hAnsiTheme="minorEastAsia" w:cs="Times New Roman"/>
          <w:sz w:val="24"/>
          <w:szCs w:val="24"/>
        </w:rPr>
        <w:t>给予每人</w:t>
      </w:r>
      <w:r w:rsidRPr="00DF411A">
        <w:rPr>
          <w:rFonts w:ascii="Times New Roman" w:hAnsi="Times New Roman" w:cs="Times New Roman"/>
          <w:sz w:val="24"/>
          <w:szCs w:val="24"/>
        </w:rPr>
        <w:t>10</w:t>
      </w:r>
      <w:r w:rsidRPr="00DF411A">
        <w:rPr>
          <w:rFonts w:ascii="Times New Roman" w:hAnsiTheme="minorEastAsia" w:cs="Times New Roman"/>
          <w:sz w:val="24"/>
          <w:szCs w:val="24"/>
        </w:rPr>
        <w:t>万元补充资助，</w:t>
      </w:r>
      <w:r w:rsidR="00001009" w:rsidRPr="00DF411A">
        <w:rPr>
          <w:rFonts w:ascii="Times New Roman" w:hAnsiTheme="minorEastAsia" w:cs="Times New Roman"/>
          <w:sz w:val="24"/>
          <w:szCs w:val="24"/>
        </w:rPr>
        <w:t>其他补充资助视情况再定。入选者在资助期内享受学校学科博士后相关福利。</w:t>
      </w:r>
    </w:p>
    <w:p w14:paraId="30C24FF9" w14:textId="77777777" w:rsidR="007032BD" w:rsidRPr="00DF411A" w:rsidRDefault="00592DC9" w:rsidP="00DF411A">
      <w:pPr>
        <w:adjustRightInd w:val="0"/>
        <w:snapToGrid w:val="0"/>
        <w:spacing w:line="360" w:lineRule="auto"/>
        <w:ind w:firstLineChars="200" w:firstLine="480"/>
        <w:rPr>
          <w:rFonts w:ascii="Times New Roman" w:hAnsi="Times New Roman" w:cs="Times New Roman"/>
          <w:sz w:val="24"/>
          <w:szCs w:val="24"/>
        </w:rPr>
      </w:pPr>
      <w:r w:rsidRPr="00DF411A">
        <w:rPr>
          <w:rFonts w:ascii="Times New Roman" w:hAnsiTheme="minorEastAsia" w:cs="Times New Roman"/>
          <w:sz w:val="24"/>
          <w:szCs w:val="24"/>
        </w:rPr>
        <w:t>入选者在聘期内学术能力和业绩表现优秀者，出站后可申请学校</w:t>
      </w:r>
      <w:r w:rsidR="006C0683">
        <w:rPr>
          <w:rFonts w:ascii="Times New Roman" w:hAnsi="Times New Roman" w:cs="Times New Roman" w:hint="eastAsia"/>
          <w:sz w:val="24"/>
          <w:szCs w:val="24"/>
        </w:rPr>
        <w:t>“</w:t>
      </w:r>
      <w:r w:rsidR="006C0683" w:rsidRPr="00DF411A">
        <w:rPr>
          <w:rFonts w:ascii="Times New Roman" w:hAnsiTheme="minorEastAsia" w:cs="Times New Roman"/>
          <w:sz w:val="24"/>
          <w:szCs w:val="24"/>
        </w:rPr>
        <w:t>百人计划</w:t>
      </w:r>
      <w:r w:rsidR="006C0683">
        <w:rPr>
          <w:rFonts w:ascii="Times New Roman" w:hAnsi="Times New Roman" w:cs="Times New Roman" w:hint="eastAsia"/>
          <w:sz w:val="24"/>
          <w:szCs w:val="24"/>
        </w:rPr>
        <w:t>”</w:t>
      </w:r>
      <w:r w:rsidR="009470C1" w:rsidRPr="00DF411A">
        <w:rPr>
          <w:rFonts w:ascii="Times New Roman" w:hAnsiTheme="minorEastAsia" w:cs="Times New Roman"/>
          <w:sz w:val="24"/>
          <w:szCs w:val="24"/>
        </w:rPr>
        <w:t>或特聘研究员岗位，进入浙江大学预聘</w:t>
      </w:r>
      <w:r w:rsidRPr="00DF411A">
        <w:rPr>
          <w:rFonts w:ascii="Times New Roman" w:hAnsiTheme="minorEastAsia" w:cs="Times New Roman"/>
          <w:sz w:val="24"/>
          <w:szCs w:val="24"/>
        </w:rPr>
        <w:t>师资队伍。</w:t>
      </w:r>
    </w:p>
    <w:p w14:paraId="2982D5F4" w14:textId="77777777" w:rsidR="00305A6E" w:rsidRPr="00DF411A" w:rsidRDefault="00305A6E" w:rsidP="00DF411A">
      <w:pPr>
        <w:adjustRightInd w:val="0"/>
        <w:snapToGrid w:val="0"/>
        <w:spacing w:line="360" w:lineRule="auto"/>
        <w:ind w:firstLineChars="200" w:firstLine="480"/>
        <w:rPr>
          <w:rFonts w:ascii="Times New Roman" w:hAnsi="Times New Roman" w:cs="Times New Roman"/>
          <w:sz w:val="24"/>
          <w:szCs w:val="24"/>
        </w:rPr>
      </w:pPr>
    </w:p>
    <w:p w14:paraId="1B56CAF5" w14:textId="58E60DF7" w:rsidR="005F5C25" w:rsidRPr="00DF411A" w:rsidRDefault="005F5C25" w:rsidP="00DF411A">
      <w:pPr>
        <w:pStyle w:val="a7"/>
        <w:numPr>
          <w:ilvl w:val="0"/>
          <w:numId w:val="3"/>
        </w:numPr>
        <w:adjustRightInd w:val="0"/>
        <w:snapToGrid w:val="0"/>
        <w:spacing w:line="360" w:lineRule="auto"/>
        <w:ind w:firstLineChars="0"/>
        <w:rPr>
          <w:rFonts w:ascii="Times New Roman" w:hAnsi="Times New Roman" w:cs="Times New Roman"/>
          <w:b/>
          <w:sz w:val="24"/>
          <w:szCs w:val="24"/>
        </w:rPr>
      </w:pPr>
      <w:r w:rsidRPr="00DF411A">
        <w:rPr>
          <w:rFonts w:ascii="Times New Roman" w:hAnsiTheme="minorEastAsia" w:cs="Times New Roman"/>
          <w:b/>
          <w:sz w:val="24"/>
          <w:szCs w:val="24"/>
        </w:rPr>
        <w:t>应聘程序</w:t>
      </w:r>
    </w:p>
    <w:p w14:paraId="6BB4E042" w14:textId="77777777" w:rsidR="00CF501E" w:rsidRPr="00DF411A" w:rsidRDefault="005F5C25" w:rsidP="00DF411A">
      <w:pPr>
        <w:adjustRightInd w:val="0"/>
        <w:snapToGrid w:val="0"/>
        <w:spacing w:line="360" w:lineRule="auto"/>
        <w:ind w:firstLineChars="200" w:firstLine="480"/>
        <w:rPr>
          <w:rFonts w:ascii="Times New Roman" w:hAnsi="Times New Roman" w:cs="Times New Roman"/>
          <w:sz w:val="24"/>
          <w:szCs w:val="24"/>
        </w:rPr>
      </w:pPr>
      <w:r w:rsidRPr="00DF411A">
        <w:rPr>
          <w:rFonts w:ascii="Times New Roman" w:hAnsiTheme="minorEastAsia" w:cs="Times New Roman"/>
          <w:sz w:val="24"/>
          <w:szCs w:val="24"/>
        </w:rPr>
        <w:t>发送个人简历（包括个人基本信息、学习工作经历、参与科研项目、科研成果），代表性论文及其他能证明科研能力的材料</w:t>
      </w:r>
      <w:r w:rsidR="006E2DF3" w:rsidRPr="00DF411A">
        <w:rPr>
          <w:rFonts w:ascii="Times New Roman" w:hAnsiTheme="minorEastAsia" w:cs="Times New Roman"/>
          <w:sz w:val="24"/>
          <w:szCs w:val="24"/>
        </w:rPr>
        <w:t>至联系人邮箱</w:t>
      </w:r>
      <w:r w:rsidRPr="00DF411A">
        <w:rPr>
          <w:rFonts w:ascii="Times New Roman" w:hAnsiTheme="minorEastAsia" w:cs="Times New Roman"/>
          <w:sz w:val="24"/>
          <w:szCs w:val="24"/>
        </w:rPr>
        <w:t>，经面试小组综合评估通过后报浙江大学审批。经学校批准录用人员，须登录中国博士后网注册，并按浙江大学博士后进站程序办理进站。</w:t>
      </w:r>
    </w:p>
    <w:p w14:paraId="150C3A37" w14:textId="77777777" w:rsidR="008722A5" w:rsidRPr="00DF411A" w:rsidRDefault="008722A5" w:rsidP="00DF411A">
      <w:pPr>
        <w:adjustRightInd w:val="0"/>
        <w:snapToGrid w:val="0"/>
        <w:spacing w:line="360" w:lineRule="auto"/>
        <w:ind w:firstLineChars="200" w:firstLine="480"/>
        <w:rPr>
          <w:rFonts w:ascii="Times New Roman" w:hAnsi="Times New Roman" w:cs="Times New Roman"/>
          <w:sz w:val="24"/>
          <w:szCs w:val="24"/>
        </w:rPr>
      </w:pPr>
    </w:p>
    <w:p w14:paraId="11221BBC" w14:textId="77777777" w:rsidR="008722A5" w:rsidRPr="00021435" w:rsidRDefault="008722A5" w:rsidP="004B34DC">
      <w:pPr>
        <w:adjustRightInd w:val="0"/>
        <w:snapToGrid w:val="0"/>
        <w:spacing w:line="360" w:lineRule="auto"/>
        <w:rPr>
          <w:rFonts w:ascii="Times New Roman" w:hAnsi="Times New Roman" w:cs="Times New Roman"/>
          <w:color w:val="000000" w:themeColor="text1"/>
          <w:sz w:val="24"/>
          <w:szCs w:val="24"/>
        </w:rPr>
      </w:pPr>
      <w:r w:rsidRPr="00021435">
        <w:rPr>
          <w:rFonts w:ascii="Times New Roman" w:hAnsiTheme="minorEastAsia" w:cs="Times New Roman"/>
          <w:color w:val="000000" w:themeColor="text1"/>
          <w:sz w:val="24"/>
          <w:szCs w:val="24"/>
        </w:rPr>
        <w:t>联系人：常老师</w:t>
      </w:r>
    </w:p>
    <w:p w14:paraId="648EC746" w14:textId="77777777" w:rsidR="008722A5" w:rsidRPr="00021435" w:rsidRDefault="00B7655F" w:rsidP="004B34DC">
      <w:pPr>
        <w:adjustRightInd w:val="0"/>
        <w:snapToGrid w:val="0"/>
        <w:spacing w:line="360" w:lineRule="auto"/>
        <w:rPr>
          <w:rFonts w:ascii="Times New Roman" w:hAnsi="Times New Roman" w:cs="Times New Roman"/>
          <w:color w:val="000000" w:themeColor="text1"/>
          <w:sz w:val="24"/>
          <w:szCs w:val="24"/>
        </w:rPr>
      </w:pPr>
      <w:r w:rsidRPr="00021435">
        <w:rPr>
          <w:rFonts w:ascii="Times New Roman" w:hAnsiTheme="minorEastAsia" w:cs="Times New Roman"/>
          <w:color w:val="000000" w:themeColor="text1"/>
          <w:sz w:val="24"/>
          <w:szCs w:val="24"/>
        </w:rPr>
        <w:t>联系电话：</w:t>
      </w:r>
      <w:r w:rsidR="00635D68" w:rsidRPr="00021435">
        <w:rPr>
          <w:rFonts w:ascii="Times New Roman" w:hAnsi="Times New Roman" w:cs="Times New Roman"/>
          <w:color w:val="000000" w:themeColor="text1"/>
          <w:sz w:val="24"/>
          <w:szCs w:val="24"/>
        </w:rPr>
        <w:t>+86-</w:t>
      </w:r>
      <w:r w:rsidR="00B71085" w:rsidRPr="00021435">
        <w:rPr>
          <w:rFonts w:ascii="Times New Roman" w:hAnsi="Times New Roman" w:cs="Times New Roman"/>
          <w:color w:val="000000" w:themeColor="text1"/>
          <w:sz w:val="24"/>
          <w:szCs w:val="24"/>
        </w:rPr>
        <w:t>571-88981338</w:t>
      </w:r>
    </w:p>
    <w:p w14:paraId="547FA950" w14:textId="77777777" w:rsidR="00B7655F" w:rsidRPr="00021435" w:rsidRDefault="00B7655F" w:rsidP="004B34DC">
      <w:pPr>
        <w:adjustRightInd w:val="0"/>
        <w:snapToGrid w:val="0"/>
        <w:spacing w:line="360" w:lineRule="auto"/>
        <w:rPr>
          <w:rFonts w:ascii="Times New Roman" w:hAnsi="Times New Roman" w:cs="Times New Roman"/>
          <w:color w:val="000000" w:themeColor="text1"/>
          <w:sz w:val="24"/>
          <w:szCs w:val="24"/>
        </w:rPr>
      </w:pPr>
      <w:r w:rsidRPr="00021435">
        <w:rPr>
          <w:rFonts w:ascii="Times New Roman" w:hAnsi="Times New Roman" w:cs="Times New Roman"/>
          <w:color w:val="000000" w:themeColor="text1"/>
          <w:sz w:val="24"/>
          <w:szCs w:val="24"/>
        </w:rPr>
        <w:t>E-mail:</w:t>
      </w:r>
      <w:r w:rsidR="004A4122" w:rsidRPr="00021435">
        <w:rPr>
          <w:rFonts w:ascii="Times New Roman" w:hAnsi="Times New Roman" w:cs="Times New Roman"/>
          <w:color w:val="000000" w:themeColor="text1"/>
          <w:sz w:val="24"/>
          <w:szCs w:val="24"/>
        </w:rPr>
        <w:t xml:space="preserve"> </w:t>
      </w:r>
      <w:r w:rsidR="00021435" w:rsidRPr="00021435">
        <w:rPr>
          <w:rFonts w:ascii="Times New Roman" w:hAnsi="Times New Roman" w:cs="Times New Roman" w:hint="eastAsia"/>
          <w:color w:val="000000" w:themeColor="text1"/>
          <w:sz w:val="24"/>
          <w:szCs w:val="24"/>
        </w:rPr>
        <w:t>changle196@zju.edu.cn</w:t>
      </w:r>
    </w:p>
    <w:p w14:paraId="408F3695" w14:textId="77777777" w:rsidR="00E970D5" w:rsidRDefault="00E970D5" w:rsidP="00DF411A">
      <w:pPr>
        <w:adjustRightInd w:val="0"/>
        <w:snapToGrid w:val="0"/>
        <w:spacing w:line="360" w:lineRule="auto"/>
        <w:ind w:firstLineChars="200" w:firstLine="480"/>
        <w:rPr>
          <w:rFonts w:ascii="Times New Roman" w:hAnsi="Times New Roman" w:cs="Times New Roman"/>
          <w:sz w:val="24"/>
          <w:szCs w:val="24"/>
        </w:rPr>
      </w:pPr>
    </w:p>
    <w:p w14:paraId="512DC7C5" w14:textId="77777777" w:rsidR="006C0683" w:rsidRDefault="006C0683" w:rsidP="00DF411A">
      <w:pPr>
        <w:adjustRightInd w:val="0"/>
        <w:snapToGrid w:val="0"/>
        <w:spacing w:line="360" w:lineRule="auto"/>
        <w:ind w:firstLineChars="200" w:firstLine="480"/>
        <w:rPr>
          <w:rFonts w:ascii="Times New Roman" w:hAnsi="Times New Roman" w:cs="Times New Roman"/>
          <w:sz w:val="24"/>
          <w:szCs w:val="24"/>
        </w:rPr>
      </w:pPr>
    </w:p>
    <w:p w14:paraId="6455C202" w14:textId="77777777" w:rsidR="006C0683" w:rsidRDefault="006C0683" w:rsidP="00DF411A">
      <w:pPr>
        <w:adjustRightInd w:val="0"/>
        <w:snapToGrid w:val="0"/>
        <w:spacing w:line="360" w:lineRule="auto"/>
        <w:ind w:firstLineChars="200" w:firstLine="480"/>
        <w:rPr>
          <w:rFonts w:ascii="Times New Roman" w:hAnsi="Times New Roman" w:cs="Times New Roman"/>
          <w:sz w:val="24"/>
          <w:szCs w:val="24"/>
        </w:rPr>
      </w:pPr>
    </w:p>
    <w:p w14:paraId="4900A0B7" w14:textId="77777777" w:rsidR="006C0683" w:rsidRDefault="006C0683" w:rsidP="00DF411A">
      <w:pPr>
        <w:adjustRightInd w:val="0"/>
        <w:snapToGrid w:val="0"/>
        <w:spacing w:line="360" w:lineRule="auto"/>
        <w:ind w:firstLineChars="200" w:firstLine="480"/>
        <w:rPr>
          <w:rFonts w:ascii="Times New Roman" w:hAnsi="Times New Roman" w:cs="Times New Roman"/>
          <w:sz w:val="24"/>
          <w:szCs w:val="24"/>
        </w:rPr>
      </w:pPr>
    </w:p>
    <w:p w14:paraId="38226C17" w14:textId="77777777" w:rsidR="006C0683" w:rsidRPr="00DF411A" w:rsidRDefault="006C0683" w:rsidP="00DF411A">
      <w:pPr>
        <w:adjustRightInd w:val="0"/>
        <w:snapToGrid w:val="0"/>
        <w:spacing w:line="360" w:lineRule="auto"/>
        <w:ind w:firstLineChars="200" w:firstLine="480"/>
        <w:rPr>
          <w:rFonts w:ascii="Times New Roman" w:hAnsi="Times New Roman" w:cs="Times New Roman"/>
          <w:sz w:val="24"/>
          <w:szCs w:val="24"/>
        </w:rPr>
      </w:pPr>
    </w:p>
    <w:p w14:paraId="1B997F81" w14:textId="0CB2AD0D" w:rsidR="00CF501E" w:rsidRPr="00DF411A" w:rsidRDefault="00E970D5" w:rsidP="00DF411A">
      <w:pPr>
        <w:adjustRightInd w:val="0"/>
        <w:snapToGrid w:val="0"/>
        <w:spacing w:line="360" w:lineRule="auto"/>
        <w:ind w:firstLineChars="200" w:firstLine="482"/>
        <w:rPr>
          <w:rFonts w:ascii="Times New Roman" w:hAnsi="Times New Roman" w:cs="Times New Roman"/>
          <w:b/>
          <w:sz w:val="24"/>
          <w:szCs w:val="24"/>
        </w:rPr>
      </w:pPr>
      <w:r w:rsidRPr="00DF411A">
        <w:rPr>
          <w:rFonts w:ascii="Times New Roman" w:hAnsi="Times New Roman" w:cs="Times New Roman"/>
          <w:b/>
          <w:sz w:val="24"/>
          <w:szCs w:val="24"/>
        </w:rPr>
        <w:t xml:space="preserve">Joint Postdoctoral Fellowship Program: Zhejiang University </w:t>
      </w:r>
      <w:r w:rsidR="00DB78AB" w:rsidRPr="00DF411A">
        <w:rPr>
          <w:rFonts w:ascii="Times New Roman" w:hAnsi="Times New Roman" w:cs="Times New Roman"/>
          <w:b/>
          <w:sz w:val="24"/>
          <w:szCs w:val="24"/>
        </w:rPr>
        <w:t xml:space="preserve">School of Medicine </w:t>
      </w:r>
      <w:r w:rsidRPr="00DF411A">
        <w:rPr>
          <w:rFonts w:ascii="Times New Roman" w:hAnsi="Times New Roman" w:cs="Times New Roman"/>
          <w:b/>
          <w:sz w:val="24"/>
          <w:szCs w:val="24"/>
        </w:rPr>
        <w:t>and University of Cambridge</w:t>
      </w:r>
    </w:p>
    <w:p w14:paraId="6ABD46D6" w14:textId="77777777" w:rsidR="00E970D5" w:rsidRPr="00DF411A" w:rsidRDefault="00E970D5" w:rsidP="00DF411A">
      <w:pPr>
        <w:adjustRightInd w:val="0"/>
        <w:snapToGrid w:val="0"/>
        <w:spacing w:line="360" w:lineRule="auto"/>
        <w:ind w:firstLineChars="200" w:firstLine="482"/>
        <w:rPr>
          <w:rFonts w:ascii="Times New Roman" w:hAnsi="Times New Roman" w:cs="Times New Roman"/>
          <w:b/>
          <w:sz w:val="24"/>
          <w:szCs w:val="24"/>
        </w:rPr>
      </w:pPr>
    </w:p>
    <w:p w14:paraId="7A536AD0" w14:textId="77777777" w:rsidR="006A7FC2" w:rsidRPr="00DF411A" w:rsidRDefault="006A7FC2" w:rsidP="00DF411A">
      <w:pPr>
        <w:pStyle w:val="a7"/>
        <w:numPr>
          <w:ilvl w:val="0"/>
          <w:numId w:val="5"/>
        </w:numPr>
        <w:adjustRightInd w:val="0"/>
        <w:snapToGrid w:val="0"/>
        <w:spacing w:line="360" w:lineRule="auto"/>
        <w:ind w:firstLineChars="0"/>
        <w:rPr>
          <w:rFonts w:ascii="Times New Roman" w:hAnsi="Times New Roman" w:cs="Times New Roman"/>
          <w:b/>
          <w:sz w:val="24"/>
          <w:szCs w:val="24"/>
        </w:rPr>
      </w:pPr>
      <w:r w:rsidRPr="00DF411A">
        <w:rPr>
          <w:rFonts w:ascii="Times New Roman" w:hAnsi="Times New Roman" w:cs="Times New Roman"/>
          <w:b/>
          <w:sz w:val="24"/>
          <w:szCs w:val="24"/>
        </w:rPr>
        <w:t>Position</w:t>
      </w:r>
    </w:p>
    <w:p w14:paraId="6D359D0E" w14:textId="77777777" w:rsidR="006A7FC2" w:rsidRPr="00DF411A" w:rsidRDefault="006A7FC2" w:rsidP="00DF411A">
      <w:pPr>
        <w:adjustRightInd w:val="0"/>
        <w:snapToGrid w:val="0"/>
        <w:spacing w:line="360" w:lineRule="auto"/>
        <w:rPr>
          <w:rFonts w:ascii="Times New Roman" w:hAnsi="Times New Roman" w:cs="Times New Roman"/>
          <w:b/>
          <w:sz w:val="24"/>
          <w:szCs w:val="24"/>
        </w:rPr>
      </w:pPr>
      <w:r w:rsidRPr="00DF411A">
        <w:rPr>
          <w:rFonts w:ascii="Times New Roman" w:hAnsi="Times New Roman" w:cs="Times New Roman"/>
          <w:b/>
          <w:sz w:val="24"/>
          <w:szCs w:val="24"/>
        </w:rPr>
        <w:t>Position 1</w:t>
      </w:r>
    </w:p>
    <w:p w14:paraId="3CD706B7" w14:textId="77777777" w:rsidR="00AF27D4" w:rsidRPr="00DF411A" w:rsidRDefault="00474F81" w:rsidP="00DF411A">
      <w:pPr>
        <w:adjustRightInd w:val="0"/>
        <w:snapToGrid w:val="0"/>
        <w:spacing w:line="360" w:lineRule="auto"/>
        <w:rPr>
          <w:rFonts w:ascii="Times New Roman" w:hAnsi="Times New Roman" w:cs="Times New Roman"/>
          <w:sz w:val="24"/>
          <w:szCs w:val="24"/>
        </w:rPr>
      </w:pPr>
      <w:r w:rsidRPr="00DF411A">
        <w:rPr>
          <w:rFonts w:ascii="Times New Roman" w:hAnsi="Times New Roman" w:cs="Times New Roman"/>
          <w:b/>
          <w:sz w:val="24"/>
          <w:szCs w:val="24"/>
        </w:rPr>
        <w:t>Research Area:</w:t>
      </w:r>
      <w:r w:rsidR="00AF27D4" w:rsidRPr="00DF411A">
        <w:rPr>
          <w:rFonts w:ascii="Times New Roman" w:hAnsi="Times New Roman" w:cs="Times New Roman"/>
          <w:b/>
          <w:sz w:val="24"/>
          <w:szCs w:val="24"/>
        </w:rPr>
        <w:t xml:space="preserve"> </w:t>
      </w:r>
      <w:r w:rsidR="00AF27D4" w:rsidRPr="00DF411A">
        <w:rPr>
          <w:rFonts w:ascii="Times New Roman" w:hAnsi="Times New Roman" w:cs="Times New Roman"/>
          <w:sz w:val="24"/>
          <w:szCs w:val="24"/>
        </w:rPr>
        <w:t xml:space="preserve">Liver </w:t>
      </w:r>
      <w:r w:rsidR="006C0683">
        <w:rPr>
          <w:rFonts w:ascii="Times New Roman" w:hAnsi="Times New Roman" w:cs="Times New Roman" w:hint="eastAsia"/>
          <w:sz w:val="24"/>
          <w:szCs w:val="24"/>
        </w:rPr>
        <w:t>T</w:t>
      </w:r>
      <w:r w:rsidR="00AF27D4" w:rsidRPr="00DF411A">
        <w:rPr>
          <w:rFonts w:ascii="Times New Roman" w:hAnsi="Times New Roman" w:cs="Times New Roman"/>
          <w:sz w:val="24"/>
          <w:szCs w:val="24"/>
        </w:rPr>
        <w:t>ransplantation</w:t>
      </w:r>
    </w:p>
    <w:p w14:paraId="20297239" w14:textId="77777777" w:rsidR="006A7FC2" w:rsidRPr="00DF411A" w:rsidRDefault="00850113" w:rsidP="00DF411A">
      <w:pPr>
        <w:adjustRightInd w:val="0"/>
        <w:snapToGrid w:val="0"/>
        <w:spacing w:line="360" w:lineRule="auto"/>
        <w:rPr>
          <w:rFonts w:ascii="Times New Roman" w:hAnsi="Times New Roman" w:cs="Times New Roman"/>
          <w:sz w:val="24"/>
          <w:szCs w:val="24"/>
        </w:rPr>
      </w:pPr>
      <w:r w:rsidRPr="00DF411A">
        <w:rPr>
          <w:rFonts w:ascii="Times New Roman" w:hAnsi="Times New Roman" w:cs="Times New Roman"/>
          <w:b/>
          <w:sz w:val="24"/>
          <w:szCs w:val="24"/>
        </w:rPr>
        <w:t>Supervisor at Zhejiang University:</w:t>
      </w:r>
    </w:p>
    <w:p w14:paraId="710FC314" w14:textId="77777777" w:rsidR="00850113" w:rsidRPr="00DF411A" w:rsidRDefault="00850113" w:rsidP="00DF411A">
      <w:pPr>
        <w:adjustRightInd w:val="0"/>
        <w:snapToGrid w:val="0"/>
        <w:spacing w:line="360" w:lineRule="auto"/>
        <w:rPr>
          <w:rFonts w:ascii="Times New Roman" w:hAnsi="Times New Roman" w:cs="Times New Roman"/>
          <w:sz w:val="24"/>
          <w:szCs w:val="24"/>
        </w:rPr>
      </w:pPr>
      <w:r w:rsidRPr="00DF411A">
        <w:rPr>
          <w:rFonts w:ascii="Times New Roman" w:hAnsi="Times New Roman" w:cs="Times New Roman"/>
          <w:sz w:val="24"/>
          <w:szCs w:val="24"/>
        </w:rPr>
        <w:t xml:space="preserve">Professor Xiao Xu is the associate dean of school of medicine, the Yangtze River Scholar Distinguished Professor of the Ministry of Education and winner of the National Science Fund for Distinguished Young Scholars. He is also a consultant </w:t>
      </w:r>
      <w:r w:rsidRPr="00DF411A">
        <w:rPr>
          <w:rFonts w:ascii="Times New Roman" w:hAnsi="Times New Roman" w:cs="Times New Roman"/>
          <w:sz w:val="24"/>
          <w:szCs w:val="24"/>
        </w:rPr>
        <w:lastRenderedPageBreak/>
        <w:t>surgeon. As the executive deputy Director of the Research Institute for Organ Transplantation of Zhejiang University, his main research interests focus on hepatocellular carcinoma (HCC) and liver transplantation. Dr. Xu’s major scientific findings are listed as the followings (1)</w:t>
      </w:r>
      <w:r w:rsidR="006C0683">
        <w:rPr>
          <w:rFonts w:ascii="Times New Roman" w:hAnsi="Times New Roman" w:cs="Times New Roman" w:hint="eastAsia"/>
          <w:sz w:val="24"/>
          <w:szCs w:val="24"/>
        </w:rPr>
        <w:t xml:space="preserve"> </w:t>
      </w:r>
      <w:r w:rsidRPr="00DF411A">
        <w:rPr>
          <w:rFonts w:ascii="Times New Roman" w:hAnsi="Times New Roman" w:cs="Times New Roman"/>
          <w:sz w:val="24"/>
          <w:szCs w:val="24"/>
        </w:rPr>
        <w:t>Precise liver transplantation based on molecular typing of hepatocellular carcinoma; (2) Mechanisms and new prevention strategies of complications after liver transplant. For his outstanding work, Professor Xu was elected as the Vice President, the Chinese Society of Organ Transplantation and the head of National Liver Transplantation Group.For more information, please visit Professor Xiao Xu's personal website: https://person.zju.edu.cn/0097425.</w:t>
      </w:r>
    </w:p>
    <w:p w14:paraId="04BBD652" w14:textId="77777777" w:rsidR="00654FC0" w:rsidRPr="00DF411A" w:rsidRDefault="00850113" w:rsidP="00DF411A">
      <w:pPr>
        <w:adjustRightInd w:val="0"/>
        <w:snapToGrid w:val="0"/>
        <w:spacing w:line="360" w:lineRule="auto"/>
        <w:rPr>
          <w:rFonts w:ascii="Times New Roman" w:hAnsi="Times New Roman" w:cs="Times New Roman"/>
          <w:b/>
          <w:sz w:val="24"/>
          <w:szCs w:val="24"/>
        </w:rPr>
      </w:pPr>
      <w:r w:rsidRPr="00DF411A">
        <w:rPr>
          <w:rFonts w:ascii="Times New Roman" w:hAnsi="Times New Roman" w:cs="Times New Roman"/>
          <w:b/>
          <w:sz w:val="24"/>
          <w:szCs w:val="24"/>
        </w:rPr>
        <w:t>Supervisor at University of Cambridge</w:t>
      </w:r>
      <w:r w:rsidRPr="00DF411A">
        <w:rPr>
          <w:rFonts w:ascii="Times New Roman" w:hAnsiTheme="minorEastAsia" w:cs="Times New Roman"/>
          <w:b/>
          <w:sz w:val="24"/>
          <w:szCs w:val="24"/>
        </w:rPr>
        <w:t>：</w:t>
      </w:r>
    </w:p>
    <w:p w14:paraId="3519CB9A" w14:textId="77777777" w:rsidR="00850113" w:rsidRPr="00DF411A" w:rsidRDefault="00850113" w:rsidP="00DF411A">
      <w:pPr>
        <w:adjustRightInd w:val="0"/>
        <w:snapToGrid w:val="0"/>
        <w:spacing w:line="360" w:lineRule="auto"/>
        <w:rPr>
          <w:rFonts w:ascii="Times New Roman" w:hAnsi="Times New Roman" w:cs="Times New Roman"/>
          <w:sz w:val="24"/>
          <w:szCs w:val="24"/>
        </w:rPr>
      </w:pPr>
      <w:r w:rsidRPr="00DF411A">
        <w:rPr>
          <w:rFonts w:ascii="Times New Roman" w:hAnsi="Times New Roman" w:cs="Times New Roman"/>
          <w:sz w:val="24"/>
          <w:szCs w:val="24"/>
        </w:rPr>
        <w:t xml:space="preserve">Professor Patrick Maxwell is the Regius Professor of Physic and Head of the School of Clinical Medicine of the University of Cambridge. He was Chair of the Medical Research Council’s Molecular and Cellular Medicine Board until 2017. The principal thrust of his research is in transcriptional control of genes by oxygen. Professor Patrick Maxwell has published many papers in </w:t>
      </w:r>
      <w:r w:rsidRPr="00DF411A">
        <w:rPr>
          <w:rFonts w:ascii="Times New Roman" w:hAnsi="Times New Roman" w:cs="Times New Roman"/>
          <w:i/>
          <w:sz w:val="24"/>
          <w:szCs w:val="24"/>
        </w:rPr>
        <w:t>Nature</w:t>
      </w:r>
      <w:r w:rsidRPr="00DF411A">
        <w:rPr>
          <w:rFonts w:ascii="Times New Roman" w:hAnsiTheme="minorEastAsia" w:cs="Times New Roman"/>
          <w:i/>
          <w:sz w:val="24"/>
          <w:szCs w:val="24"/>
        </w:rPr>
        <w:t>、</w:t>
      </w:r>
      <w:r w:rsidRPr="00DF411A">
        <w:rPr>
          <w:rFonts w:ascii="Times New Roman" w:hAnsi="Times New Roman" w:cs="Times New Roman"/>
          <w:i/>
          <w:sz w:val="24"/>
          <w:szCs w:val="24"/>
        </w:rPr>
        <w:t xml:space="preserve">Lancet </w:t>
      </w:r>
      <w:r w:rsidRPr="00DF411A">
        <w:rPr>
          <w:rFonts w:ascii="Times New Roman" w:hAnsi="Times New Roman" w:cs="Times New Roman"/>
          <w:sz w:val="24"/>
          <w:szCs w:val="24"/>
        </w:rPr>
        <w:t xml:space="preserve">and </w:t>
      </w:r>
      <w:r w:rsidRPr="00DF411A">
        <w:rPr>
          <w:rFonts w:ascii="Times New Roman" w:hAnsi="Times New Roman" w:cs="Times New Roman"/>
          <w:i/>
          <w:sz w:val="24"/>
          <w:szCs w:val="24"/>
        </w:rPr>
        <w:t>Nature Genet</w:t>
      </w:r>
      <w:r w:rsidRPr="00DF411A">
        <w:rPr>
          <w:rFonts w:ascii="Times New Roman" w:hAnsi="Times New Roman" w:cs="Times New Roman"/>
          <w:sz w:val="24"/>
          <w:szCs w:val="24"/>
        </w:rPr>
        <w:t>. The main members of the Cambridge team include Dr. Nicholas Torpey, who is the clinical director of Cambridge Transplant Centre, and Dr. Matthew Hoare, who comes from the Cancer Research UK Cambridge Institute.</w:t>
      </w:r>
    </w:p>
    <w:p w14:paraId="39A4952F" w14:textId="77777777" w:rsidR="006F4DB9" w:rsidRPr="00DF411A" w:rsidRDefault="006F4DB9" w:rsidP="00DF411A">
      <w:pPr>
        <w:adjustRightInd w:val="0"/>
        <w:snapToGrid w:val="0"/>
        <w:spacing w:line="360" w:lineRule="auto"/>
        <w:rPr>
          <w:rFonts w:ascii="Times New Roman" w:hAnsi="Times New Roman" w:cs="Times New Roman"/>
          <w:b/>
          <w:sz w:val="24"/>
          <w:szCs w:val="24"/>
        </w:rPr>
      </w:pPr>
      <w:r w:rsidRPr="00DF411A">
        <w:rPr>
          <w:rFonts w:ascii="Times New Roman" w:hAnsi="Times New Roman" w:cs="Times New Roman"/>
          <w:b/>
          <w:sz w:val="24"/>
          <w:szCs w:val="24"/>
        </w:rPr>
        <w:t>Work Plans (Tentative Schedule):</w:t>
      </w:r>
    </w:p>
    <w:p w14:paraId="79FBF56D" w14:textId="77777777" w:rsidR="006F4DB9" w:rsidRPr="00DF411A" w:rsidRDefault="006F4DB9" w:rsidP="00DF411A">
      <w:pPr>
        <w:adjustRightInd w:val="0"/>
        <w:snapToGrid w:val="0"/>
        <w:spacing w:line="360" w:lineRule="auto"/>
        <w:rPr>
          <w:rFonts w:ascii="Times New Roman" w:hAnsi="Times New Roman" w:cs="Times New Roman"/>
          <w:sz w:val="24"/>
          <w:szCs w:val="24"/>
        </w:rPr>
      </w:pPr>
      <w:r w:rsidRPr="00DF411A">
        <w:rPr>
          <w:rFonts w:ascii="Times New Roman" w:hAnsi="Times New Roman" w:cs="Times New Roman"/>
          <w:b/>
          <w:sz w:val="24"/>
          <w:szCs w:val="24"/>
        </w:rPr>
        <w:t>Year 1:</w:t>
      </w:r>
      <w:r w:rsidRPr="00DF411A">
        <w:rPr>
          <w:rFonts w:ascii="Times New Roman" w:hAnsi="Times New Roman" w:cs="Times New Roman"/>
          <w:sz w:val="24"/>
          <w:szCs w:val="24"/>
        </w:rPr>
        <w:t xml:space="preserve"> Work with Prof. Xiao Xu at Zhejiang University on molecular mechanism, regulatory network, transplantation criteria, early warning markers and accurate diagnosis and treatment of liver transplant;</w:t>
      </w:r>
    </w:p>
    <w:p w14:paraId="52035021" w14:textId="77777777" w:rsidR="006F4DB9" w:rsidRPr="00DF411A" w:rsidRDefault="006F4DB9" w:rsidP="00DF411A">
      <w:pPr>
        <w:adjustRightInd w:val="0"/>
        <w:snapToGrid w:val="0"/>
        <w:spacing w:line="360" w:lineRule="auto"/>
        <w:rPr>
          <w:rFonts w:ascii="Times New Roman" w:hAnsi="Times New Roman" w:cs="Times New Roman"/>
          <w:sz w:val="24"/>
          <w:szCs w:val="24"/>
        </w:rPr>
      </w:pPr>
      <w:r w:rsidRPr="00DF411A">
        <w:rPr>
          <w:rFonts w:ascii="Times New Roman" w:hAnsi="Times New Roman" w:cs="Times New Roman"/>
          <w:b/>
          <w:sz w:val="24"/>
          <w:szCs w:val="24"/>
        </w:rPr>
        <w:t xml:space="preserve">Year 2: </w:t>
      </w:r>
      <w:r w:rsidRPr="00DF411A">
        <w:rPr>
          <w:rFonts w:ascii="Times New Roman" w:hAnsi="Times New Roman" w:cs="Times New Roman"/>
          <w:sz w:val="24"/>
          <w:szCs w:val="24"/>
        </w:rPr>
        <w:t>Work with Prof. Patrick Maxwell and Dr. Nicholas Torpey at University of Cambridge on molecular mechanisms and new strategies for prevention and treatment of liver transplant. Prepare and submit manuscripts for publication.</w:t>
      </w:r>
    </w:p>
    <w:p w14:paraId="6425F3CD" w14:textId="77777777" w:rsidR="006A7FC2" w:rsidRPr="00DF411A" w:rsidRDefault="006A7FC2" w:rsidP="00DF411A">
      <w:pPr>
        <w:adjustRightInd w:val="0"/>
        <w:snapToGrid w:val="0"/>
        <w:spacing w:line="360" w:lineRule="auto"/>
        <w:rPr>
          <w:rFonts w:ascii="Times New Roman" w:hAnsi="Times New Roman" w:cs="Times New Roman"/>
          <w:sz w:val="24"/>
          <w:szCs w:val="24"/>
        </w:rPr>
      </w:pPr>
    </w:p>
    <w:p w14:paraId="1F06FC4E" w14:textId="77777777" w:rsidR="00B83C95" w:rsidRPr="00DF411A" w:rsidRDefault="00B83C95" w:rsidP="00DF411A">
      <w:pPr>
        <w:adjustRightInd w:val="0"/>
        <w:snapToGrid w:val="0"/>
        <w:spacing w:line="360" w:lineRule="auto"/>
        <w:rPr>
          <w:rFonts w:ascii="Times New Roman" w:hAnsi="Times New Roman" w:cs="Times New Roman"/>
          <w:b/>
          <w:sz w:val="24"/>
          <w:szCs w:val="24"/>
        </w:rPr>
      </w:pPr>
      <w:r w:rsidRPr="00DF411A">
        <w:rPr>
          <w:rFonts w:ascii="Times New Roman" w:hAnsi="Times New Roman" w:cs="Times New Roman"/>
          <w:b/>
          <w:sz w:val="24"/>
          <w:szCs w:val="24"/>
        </w:rPr>
        <w:t>Position 2</w:t>
      </w:r>
    </w:p>
    <w:p w14:paraId="6A0A0756" w14:textId="77777777" w:rsidR="00FD0830" w:rsidRPr="00E06AD7" w:rsidRDefault="00FD0830" w:rsidP="00DF411A">
      <w:pPr>
        <w:widowControl/>
        <w:adjustRightInd w:val="0"/>
        <w:snapToGrid w:val="0"/>
        <w:spacing w:line="360" w:lineRule="auto"/>
        <w:rPr>
          <w:rFonts w:ascii="Times New Roman" w:hAnsi="Times New Roman" w:cs="Times New Roman"/>
          <w:sz w:val="24"/>
          <w:szCs w:val="24"/>
        </w:rPr>
      </w:pPr>
      <w:r w:rsidRPr="00E06AD7">
        <w:rPr>
          <w:rFonts w:ascii="Times New Roman" w:hAnsi="Times New Roman" w:cs="Times New Roman"/>
          <w:b/>
          <w:sz w:val="24"/>
          <w:szCs w:val="24"/>
        </w:rPr>
        <w:t>Research Area</w:t>
      </w:r>
      <w:r w:rsidR="006C0683" w:rsidRPr="00E06AD7">
        <w:rPr>
          <w:rFonts w:ascii="Times New Roman" w:hAnsi="Times New Roman" w:cs="Times New Roman" w:hint="eastAsia"/>
          <w:b/>
          <w:sz w:val="24"/>
          <w:szCs w:val="24"/>
        </w:rPr>
        <w:t xml:space="preserve"> </w:t>
      </w:r>
      <w:r w:rsidRPr="00E06AD7">
        <w:rPr>
          <w:rFonts w:ascii="Times New Roman" w:hAnsi="Times New Roman" w:cs="Times New Roman"/>
          <w:b/>
          <w:sz w:val="24"/>
          <w:szCs w:val="24"/>
        </w:rPr>
        <w:t>(1): </w:t>
      </w:r>
      <w:r w:rsidRPr="00E06AD7">
        <w:rPr>
          <w:rFonts w:ascii="Times New Roman" w:hAnsi="Times New Roman" w:cs="Times New Roman"/>
          <w:sz w:val="24"/>
          <w:szCs w:val="24"/>
        </w:rPr>
        <w:t>Molecular and genetic mechanism of nutritional metabolism</w:t>
      </w:r>
    </w:p>
    <w:p w14:paraId="1DC867A1" w14:textId="77777777" w:rsidR="00FD0830" w:rsidRPr="00E06AD7" w:rsidRDefault="00FD0830" w:rsidP="00DF411A">
      <w:pPr>
        <w:widowControl/>
        <w:adjustRightInd w:val="0"/>
        <w:snapToGrid w:val="0"/>
        <w:spacing w:line="360" w:lineRule="auto"/>
        <w:rPr>
          <w:rFonts w:ascii="Times New Roman" w:hAnsi="Times New Roman" w:cs="Times New Roman"/>
          <w:sz w:val="24"/>
          <w:szCs w:val="24"/>
        </w:rPr>
      </w:pPr>
      <w:r w:rsidRPr="00E06AD7">
        <w:rPr>
          <w:rFonts w:ascii="Times New Roman" w:hAnsi="Times New Roman" w:cs="Times New Roman"/>
          <w:b/>
          <w:sz w:val="24"/>
          <w:szCs w:val="24"/>
        </w:rPr>
        <w:t>Research Area</w:t>
      </w:r>
      <w:r w:rsidR="006C0683" w:rsidRPr="00E06AD7">
        <w:rPr>
          <w:rFonts w:ascii="Times New Roman" w:hAnsi="Times New Roman" w:cs="Times New Roman" w:hint="eastAsia"/>
          <w:b/>
          <w:sz w:val="24"/>
          <w:szCs w:val="24"/>
        </w:rPr>
        <w:t xml:space="preserve"> </w:t>
      </w:r>
      <w:r w:rsidRPr="00E06AD7">
        <w:rPr>
          <w:rFonts w:ascii="Times New Roman" w:hAnsi="Times New Roman" w:cs="Times New Roman"/>
          <w:b/>
          <w:sz w:val="24"/>
          <w:szCs w:val="24"/>
        </w:rPr>
        <w:t>(2): </w:t>
      </w:r>
      <w:r w:rsidRPr="00E06AD7">
        <w:rPr>
          <w:rFonts w:ascii="Times New Roman" w:hAnsi="Times New Roman" w:cs="Times New Roman"/>
          <w:sz w:val="24"/>
          <w:szCs w:val="24"/>
        </w:rPr>
        <w:t>Epidemiological study of obesity and diabetes</w:t>
      </w:r>
    </w:p>
    <w:p w14:paraId="2C3C48DB" w14:textId="77777777" w:rsidR="00FD0830" w:rsidRPr="00DF411A" w:rsidRDefault="00FD0830" w:rsidP="00DF411A">
      <w:pPr>
        <w:adjustRightInd w:val="0"/>
        <w:snapToGrid w:val="0"/>
        <w:spacing w:line="360" w:lineRule="auto"/>
        <w:rPr>
          <w:rFonts w:ascii="Times New Roman" w:hAnsi="Times New Roman" w:cs="Times New Roman"/>
          <w:sz w:val="24"/>
          <w:szCs w:val="24"/>
        </w:rPr>
      </w:pPr>
      <w:r w:rsidRPr="00E06AD7">
        <w:rPr>
          <w:rFonts w:ascii="Times New Roman" w:hAnsi="Times New Roman" w:cs="Times New Roman"/>
          <w:b/>
          <w:sz w:val="24"/>
          <w:szCs w:val="24"/>
        </w:rPr>
        <w:t>Research Area</w:t>
      </w:r>
      <w:r w:rsidR="006C0683" w:rsidRPr="00E06AD7">
        <w:rPr>
          <w:rFonts w:ascii="Times New Roman" w:hAnsi="Times New Roman" w:cs="Times New Roman" w:hint="eastAsia"/>
          <w:b/>
          <w:sz w:val="24"/>
          <w:szCs w:val="24"/>
        </w:rPr>
        <w:t xml:space="preserve"> </w:t>
      </w:r>
      <w:r w:rsidRPr="00E06AD7">
        <w:rPr>
          <w:rFonts w:ascii="Times New Roman" w:hAnsi="Times New Roman" w:cs="Times New Roman"/>
          <w:b/>
          <w:sz w:val="24"/>
          <w:szCs w:val="24"/>
        </w:rPr>
        <w:t>(3): </w:t>
      </w:r>
      <w:r w:rsidRPr="00E06AD7">
        <w:rPr>
          <w:rFonts w:ascii="Times New Roman" w:hAnsi="Times New Roman" w:cs="Times New Roman"/>
          <w:sz w:val="24"/>
          <w:szCs w:val="24"/>
        </w:rPr>
        <w:t>Molecular mechanism iron, zinc or manganese homeostasis</w:t>
      </w:r>
    </w:p>
    <w:p w14:paraId="1FC3CA55" w14:textId="77777777" w:rsidR="00B83C95" w:rsidRPr="00DF411A" w:rsidRDefault="00B83C95" w:rsidP="00DF411A">
      <w:pPr>
        <w:adjustRightInd w:val="0"/>
        <w:snapToGrid w:val="0"/>
        <w:spacing w:line="360" w:lineRule="auto"/>
        <w:rPr>
          <w:rFonts w:ascii="Times New Roman" w:hAnsi="Times New Roman" w:cs="Times New Roman"/>
          <w:sz w:val="24"/>
          <w:szCs w:val="24"/>
        </w:rPr>
      </w:pPr>
      <w:r w:rsidRPr="00DF411A">
        <w:rPr>
          <w:rFonts w:ascii="Times New Roman" w:hAnsi="Times New Roman" w:cs="Times New Roman"/>
          <w:b/>
          <w:sz w:val="24"/>
          <w:szCs w:val="24"/>
        </w:rPr>
        <w:t>Supervisor at Zhejiang University:</w:t>
      </w:r>
    </w:p>
    <w:p w14:paraId="3535F160" w14:textId="77777777" w:rsidR="003E5589" w:rsidRPr="00DF411A" w:rsidRDefault="003E5589" w:rsidP="00DF411A">
      <w:pPr>
        <w:pStyle w:val="ab"/>
        <w:adjustRightInd w:val="0"/>
        <w:snapToGrid w:val="0"/>
        <w:spacing w:line="360" w:lineRule="auto"/>
        <w:jc w:val="both"/>
        <w:rPr>
          <w:rFonts w:ascii="Times New Roman" w:eastAsiaTheme="minorEastAsia" w:hAnsi="Times New Roman" w:cs="Times New Roman"/>
          <w:b w:val="0"/>
          <w:kern w:val="2"/>
          <w:sz w:val="24"/>
        </w:rPr>
      </w:pPr>
      <w:r w:rsidRPr="00DF411A">
        <w:rPr>
          <w:rFonts w:ascii="Times New Roman" w:eastAsiaTheme="minorEastAsia" w:hAnsi="Times New Roman" w:cs="Times New Roman"/>
          <w:kern w:val="2"/>
          <w:sz w:val="24"/>
        </w:rPr>
        <w:t>Fudi Wang</w:t>
      </w:r>
      <w:r w:rsidRPr="00DF411A">
        <w:rPr>
          <w:rFonts w:ascii="Times New Roman" w:eastAsiaTheme="minorEastAsia" w:hAnsi="Times New Roman" w:cs="Times New Roman"/>
          <w:b w:val="0"/>
          <w:kern w:val="2"/>
          <w:sz w:val="24"/>
        </w:rPr>
        <w:t xml:space="preserve"> M.D., Ph.D.</w:t>
      </w:r>
      <w:r w:rsidRPr="00DF411A">
        <w:rPr>
          <w:rFonts w:ascii="Times New Roman" w:eastAsiaTheme="minorEastAsia" w:hAnsiTheme="minorEastAsia" w:cs="Times New Roman"/>
          <w:b w:val="0"/>
          <w:kern w:val="2"/>
          <w:sz w:val="24"/>
        </w:rPr>
        <w:t>，</w:t>
      </w:r>
      <w:r w:rsidRPr="00DF411A">
        <w:rPr>
          <w:rFonts w:ascii="Times New Roman" w:eastAsiaTheme="minorEastAsia" w:hAnsi="Times New Roman" w:cs="Times New Roman"/>
          <w:b w:val="0"/>
          <w:kern w:val="2"/>
          <w:sz w:val="24"/>
        </w:rPr>
        <w:t xml:space="preserve">Qiushi Chair Professor, Director of Institute of Nutrition and Food Safety, Zhejiang University. Former Dean </w:t>
      </w:r>
      <w:r w:rsidR="006C0683">
        <w:rPr>
          <w:rFonts w:ascii="Times New Roman" w:eastAsiaTheme="minorEastAsia" w:hAnsi="Times New Roman" w:cs="Times New Roman" w:hint="eastAsia"/>
          <w:b w:val="0"/>
          <w:kern w:val="2"/>
          <w:sz w:val="24"/>
        </w:rPr>
        <w:t>of</w:t>
      </w:r>
      <w:r w:rsidRPr="00DF411A">
        <w:rPr>
          <w:rFonts w:ascii="Times New Roman" w:eastAsiaTheme="minorEastAsia" w:hAnsi="Times New Roman" w:cs="Times New Roman"/>
          <w:b w:val="0"/>
          <w:kern w:val="2"/>
          <w:sz w:val="24"/>
        </w:rPr>
        <w:t xml:space="preserve"> School of Public Health, Zhejiang </w:t>
      </w:r>
      <w:r w:rsidRPr="00DF411A">
        <w:rPr>
          <w:rFonts w:ascii="Times New Roman" w:eastAsiaTheme="minorEastAsia" w:hAnsi="Times New Roman" w:cs="Times New Roman"/>
          <w:b w:val="0"/>
          <w:kern w:val="2"/>
          <w:sz w:val="24"/>
        </w:rPr>
        <w:lastRenderedPageBreak/>
        <w:t xml:space="preserve">University School of Medicine. </w:t>
      </w:r>
      <w:r w:rsidR="006424CC" w:rsidRPr="00DF411A">
        <w:rPr>
          <w:rFonts w:ascii="Times New Roman" w:hAnsi="Times New Roman" w:cs="Times New Roman"/>
          <w:sz w:val="24"/>
        </w:rPr>
        <w:t>Dr. Wang holds several high profile national honors, including National High-level Personnel of Special Support Program</w:t>
      </w:r>
      <w:r w:rsidR="006424CC" w:rsidRPr="00DF411A">
        <w:rPr>
          <w:rFonts w:ascii="Times New Roman" w:hAnsiTheme="minorEastAsia" w:cs="Times New Roman"/>
          <w:sz w:val="24"/>
        </w:rPr>
        <w:t>，</w:t>
      </w:r>
      <w:r w:rsidR="006424CC" w:rsidRPr="00DF411A">
        <w:rPr>
          <w:rFonts w:ascii="Times New Roman" w:hAnsi="Times New Roman" w:cs="Times New Roman"/>
          <w:sz w:val="24"/>
        </w:rPr>
        <w:t xml:space="preserve"> The Scholar for State Project of "Hundred, Thousand, and Ten Thousand Talents", Leading Talent Youth Investigator for The National Ministry of Science and Technology, National Distinguished Young Scientist from China National Nature Science Foundation, and The Scholar of the Hundred Talents Program of the Chinese Academy of Sciences.</w:t>
      </w:r>
      <w:r w:rsidR="00AE6953">
        <w:rPr>
          <w:rFonts w:ascii="Times New Roman" w:hAnsi="Times New Roman" w:cs="Times New Roman" w:hint="eastAsia"/>
          <w:sz w:val="24"/>
        </w:rPr>
        <w:t xml:space="preserve"> </w:t>
      </w:r>
      <w:r w:rsidRPr="00DF411A">
        <w:rPr>
          <w:rFonts w:ascii="Times New Roman" w:eastAsiaTheme="minorEastAsia" w:hAnsi="Times New Roman" w:cs="Times New Roman"/>
          <w:b w:val="0"/>
          <w:kern w:val="2"/>
          <w:sz w:val="24"/>
        </w:rPr>
        <w:t>Scientific Focus Areas</w:t>
      </w:r>
      <w:r w:rsidRPr="00DF411A">
        <w:rPr>
          <w:rFonts w:ascii="Times New Roman" w:eastAsiaTheme="minorEastAsia" w:hAnsiTheme="minorEastAsia" w:cs="Times New Roman"/>
          <w:b w:val="0"/>
          <w:kern w:val="2"/>
          <w:sz w:val="24"/>
        </w:rPr>
        <w:t>：</w:t>
      </w:r>
      <w:r w:rsidRPr="00DF411A">
        <w:rPr>
          <w:rFonts w:ascii="Times New Roman" w:eastAsiaTheme="minorEastAsia" w:hAnsi="Times New Roman" w:cs="Times New Roman"/>
          <w:b w:val="0"/>
          <w:kern w:val="2"/>
          <w:sz w:val="24"/>
        </w:rPr>
        <w:t xml:space="preserve">1) Elucidating molecular regulatory mechanisms of metal homeostasis (Iron, Zinc, Manganese, Copper, etc.) by using genetically engineered mouse and zebrafish models; 2) Epidemiological studies of metal (Iron, Zinc, Manganese, Magnesium, etc.) homeostasis in chronic human diseases, including cancer, diabetes, cardiovascular diseases, </w:t>
      </w:r>
      <w:r w:rsidRPr="00DF411A">
        <w:rPr>
          <w:rFonts w:ascii="Times New Roman" w:eastAsiaTheme="minorEastAsia" w:hAnsi="Times New Roman" w:cs="Times New Roman"/>
          <w:bCs/>
          <w:kern w:val="2"/>
          <w:sz w:val="24"/>
        </w:rPr>
        <w:t>Alzheimer's disease</w:t>
      </w:r>
      <w:r w:rsidRPr="00DF411A">
        <w:rPr>
          <w:rFonts w:ascii="Times New Roman" w:eastAsiaTheme="minorEastAsia" w:hAnsi="Times New Roman" w:cs="Times New Roman"/>
          <w:b w:val="0"/>
          <w:kern w:val="2"/>
          <w:sz w:val="24"/>
        </w:rPr>
        <w:t xml:space="preserve"> and Parkinson's diseases; 3) Human genetics and genomics for personalized nutrition.</w:t>
      </w:r>
    </w:p>
    <w:p w14:paraId="7179C930" w14:textId="3D936DCE" w:rsidR="005F44F3" w:rsidRPr="00DF411A" w:rsidRDefault="005F44F3" w:rsidP="00DF411A">
      <w:pPr>
        <w:adjustRightInd w:val="0"/>
        <w:snapToGrid w:val="0"/>
        <w:spacing w:line="360" w:lineRule="auto"/>
        <w:rPr>
          <w:rFonts w:ascii="Times New Roman" w:hAnsi="Times New Roman" w:cs="Times New Roman"/>
          <w:sz w:val="24"/>
          <w:szCs w:val="24"/>
        </w:rPr>
      </w:pPr>
    </w:p>
    <w:p w14:paraId="6828240E" w14:textId="77777777" w:rsidR="005F44F3" w:rsidRPr="00DF411A" w:rsidRDefault="005F44F3" w:rsidP="00FA06CD">
      <w:pPr>
        <w:adjustRightInd w:val="0"/>
        <w:snapToGrid w:val="0"/>
        <w:spacing w:line="360" w:lineRule="auto"/>
        <w:jc w:val="left"/>
        <w:rPr>
          <w:rFonts w:ascii="Times New Roman" w:hAnsi="Times New Roman" w:cs="Times New Roman"/>
          <w:sz w:val="24"/>
          <w:szCs w:val="24"/>
        </w:rPr>
      </w:pPr>
      <w:r w:rsidRPr="00DF411A">
        <w:rPr>
          <w:rFonts w:ascii="Times New Roman" w:hAnsi="Times New Roman" w:cs="Times New Roman"/>
          <w:sz w:val="24"/>
          <w:szCs w:val="24"/>
        </w:rPr>
        <w:t>Lab page</w:t>
      </w:r>
      <w:r w:rsidR="006C0683">
        <w:rPr>
          <w:rFonts w:ascii="Times New Roman" w:hAnsi="Times New Roman" w:cs="Times New Roman" w:hint="eastAsia"/>
          <w:sz w:val="24"/>
          <w:szCs w:val="24"/>
        </w:rPr>
        <w:t xml:space="preserve"> </w:t>
      </w:r>
      <w:r w:rsidRPr="00DF411A">
        <w:rPr>
          <w:rFonts w:ascii="Times New Roman" w:hAnsi="Times New Roman" w:cs="Times New Roman"/>
          <w:sz w:val="24"/>
          <w:szCs w:val="24"/>
        </w:rPr>
        <w:t xml:space="preserve">: </w:t>
      </w:r>
      <w:hyperlink r:id="rId11" w:history="1">
        <w:r w:rsidRPr="00DF411A">
          <w:rPr>
            <w:rFonts w:ascii="Times New Roman" w:hAnsi="Times New Roman" w:cs="Times New Roman"/>
            <w:sz w:val="24"/>
            <w:szCs w:val="24"/>
          </w:rPr>
          <w:t>https://www.researchgate.net/lab/Fudi-Wang-Lab</w:t>
        </w:r>
      </w:hyperlink>
      <w:r w:rsidRPr="00DF411A">
        <w:rPr>
          <w:rFonts w:ascii="Times New Roman" w:hAnsi="Times New Roman" w:cs="Times New Roman"/>
          <w:sz w:val="24"/>
          <w:szCs w:val="24"/>
        </w:rPr>
        <w:t xml:space="preserve"> ,or</w:t>
      </w:r>
      <w:r w:rsidRPr="00DF411A">
        <w:rPr>
          <w:rFonts w:ascii="Times New Roman" w:hAnsiTheme="minorEastAsia" w:cs="Times New Roman"/>
          <w:sz w:val="24"/>
          <w:szCs w:val="24"/>
        </w:rPr>
        <w:t>，</w:t>
      </w:r>
      <w:hyperlink r:id="rId12" w:history="1">
        <w:r w:rsidRPr="00DF411A">
          <w:rPr>
            <w:rFonts w:ascii="Times New Roman" w:hAnsi="Times New Roman" w:cs="Times New Roman"/>
            <w:sz w:val="24"/>
            <w:szCs w:val="24"/>
          </w:rPr>
          <w:t>https://person.zju.edu.cn/Fudi</w:t>
        </w:r>
      </w:hyperlink>
      <w:r w:rsidR="006C0683">
        <w:rPr>
          <w:rFonts w:ascii="Times New Roman" w:hAnsi="Times New Roman" w:cs="Times New Roman" w:hint="eastAsia"/>
          <w:sz w:val="24"/>
          <w:szCs w:val="24"/>
        </w:rPr>
        <w:t xml:space="preserve"> </w:t>
      </w:r>
    </w:p>
    <w:p w14:paraId="66FC2365" w14:textId="77777777" w:rsidR="005F44F3" w:rsidRPr="00DF411A" w:rsidRDefault="005F44F3" w:rsidP="00DF411A">
      <w:pPr>
        <w:pStyle w:val="ab"/>
        <w:adjustRightInd w:val="0"/>
        <w:snapToGrid w:val="0"/>
        <w:spacing w:line="360" w:lineRule="auto"/>
        <w:jc w:val="both"/>
        <w:rPr>
          <w:rFonts w:ascii="Times New Roman" w:eastAsiaTheme="minorEastAsia" w:hAnsi="Times New Roman" w:cs="Times New Roman"/>
          <w:b w:val="0"/>
          <w:kern w:val="2"/>
          <w:sz w:val="24"/>
        </w:rPr>
      </w:pPr>
    </w:p>
    <w:p w14:paraId="71E6D29F" w14:textId="77777777" w:rsidR="003E5589" w:rsidRPr="00DF411A" w:rsidRDefault="003E5589" w:rsidP="00DF411A">
      <w:pPr>
        <w:adjustRightInd w:val="0"/>
        <w:snapToGrid w:val="0"/>
        <w:spacing w:line="360" w:lineRule="auto"/>
        <w:rPr>
          <w:rFonts w:ascii="Times New Roman" w:hAnsi="Times New Roman" w:cs="Times New Roman"/>
          <w:b/>
          <w:sz w:val="24"/>
          <w:szCs w:val="24"/>
        </w:rPr>
      </w:pPr>
      <w:r w:rsidRPr="00DF411A">
        <w:rPr>
          <w:rFonts w:ascii="Times New Roman" w:hAnsi="Times New Roman" w:cs="Times New Roman"/>
          <w:b/>
          <w:sz w:val="24"/>
          <w:szCs w:val="24"/>
        </w:rPr>
        <w:t>Supervisor at University of Cambridge</w:t>
      </w:r>
      <w:r w:rsidRPr="00DF411A">
        <w:rPr>
          <w:rFonts w:ascii="Times New Roman" w:hAnsiTheme="minorEastAsia" w:cs="Times New Roman"/>
          <w:b/>
          <w:sz w:val="24"/>
          <w:szCs w:val="24"/>
        </w:rPr>
        <w:t>：</w:t>
      </w:r>
    </w:p>
    <w:p w14:paraId="3F2B2469" w14:textId="77777777" w:rsidR="00A16694" w:rsidRPr="00DF411A" w:rsidRDefault="00A16694" w:rsidP="00DF411A">
      <w:pPr>
        <w:widowControl/>
        <w:adjustRightInd w:val="0"/>
        <w:snapToGrid w:val="0"/>
        <w:spacing w:line="360" w:lineRule="auto"/>
        <w:rPr>
          <w:rFonts w:ascii="Times New Roman" w:hAnsi="Times New Roman" w:cs="Times New Roman"/>
          <w:sz w:val="24"/>
          <w:szCs w:val="24"/>
        </w:rPr>
      </w:pPr>
      <w:r w:rsidRPr="00DF411A">
        <w:rPr>
          <w:rFonts w:ascii="Times New Roman" w:hAnsi="Times New Roman" w:cs="Times New Roman"/>
          <w:b/>
          <w:sz w:val="24"/>
          <w:szCs w:val="24"/>
        </w:rPr>
        <w:t>Prof. Nick Wareham</w:t>
      </w:r>
      <w:r w:rsidRPr="00DF411A">
        <w:rPr>
          <w:rFonts w:ascii="Times New Roman" w:hAnsi="Times New Roman" w:cs="Times New Roman"/>
          <w:sz w:val="24"/>
          <w:szCs w:val="24"/>
        </w:rPr>
        <w:t xml:space="preserve"> is the Director of the MRC Epidemiology Unit and co-Director of the Institute of Metabolic Science. He is also the Director of the Centre for Diet and Activity Research (CEDAR) and the Global Diet and Activity Research Group and Network (GDAR)</w:t>
      </w:r>
    </w:p>
    <w:p w14:paraId="7520935A" w14:textId="77777777" w:rsidR="00A16694" w:rsidRPr="00DF411A" w:rsidRDefault="00A16694" w:rsidP="00DF411A">
      <w:pPr>
        <w:widowControl/>
        <w:adjustRightInd w:val="0"/>
        <w:snapToGrid w:val="0"/>
        <w:spacing w:line="360" w:lineRule="auto"/>
        <w:rPr>
          <w:rFonts w:ascii="Times New Roman" w:hAnsi="Times New Roman" w:cs="Times New Roman"/>
          <w:sz w:val="24"/>
          <w:szCs w:val="24"/>
        </w:rPr>
      </w:pPr>
      <w:r w:rsidRPr="00DF411A">
        <w:rPr>
          <w:rFonts w:ascii="Times New Roman" w:hAnsi="Times New Roman" w:cs="Times New Roman"/>
          <w:sz w:val="24"/>
          <w:szCs w:val="24"/>
        </w:rPr>
        <w:t>His principal research interests are the aetiology and prevention of obesity and diabetes, and he co-leads the Aetiology of Diabetes and Related Metabolic Disorders Programme with Dr Claudia Langenberg. He is an Honorary Consultant at Addenbrooke’s Hospital, Cambridge.</w:t>
      </w:r>
    </w:p>
    <w:p w14:paraId="7DC1E146" w14:textId="5BE85532" w:rsidR="00B83C95" w:rsidRPr="00DF411A" w:rsidRDefault="00A16694" w:rsidP="00DF411A">
      <w:pPr>
        <w:adjustRightInd w:val="0"/>
        <w:snapToGrid w:val="0"/>
        <w:spacing w:line="360" w:lineRule="auto"/>
        <w:rPr>
          <w:rFonts w:ascii="Times New Roman" w:hAnsi="Times New Roman" w:cs="Times New Roman"/>
          <w:sz w:val="24"/>
          <w:szCs w:val="24"/>
        </w:rPr>
      </w:pPr>
      <w:r w:rsidRPr="00DF411A">
        <w:rPr>
          <w:rFonts w:ascii="Times New Roman" w:hAnsi="Times New Roman" w:cs="Times New Roman"/>
          <w:sz w:val="24"/>
          <w:szCs w:val="24"/>
        </w:rPr>
        <w:t>Nick was formerly a Welcome Trust Senior Fellow in Clinical Science in Cambridge. He qualified in medicine from St Thomas’ Hospital Medical School, London, and trained in epidemiology and public health at the London School of Hygiene and Tropical Medicine, London, Harvard University, Boston, USA and at the University of Cambridge. Nick was Chair of the NICE Programme Development Group on the prevention of prediabetes.  In 2009 he was a m</w:t>
      </w:r>
      <w:bookmarkStart w:id="0" w:name="_GoBack"/>
      <w:bookmarkEnd w:id="0"/>
      <w:r w:rsidRPr="00DF411A">
        <w:rPr>
          <w:rFonts w:ascii="Times New Roman" w:hAnsi="Times New Roman" w:cs="Times New Roman"/>
          <w:sz w:val="24"/>
          <w:szCs w:val="24"/>
        </w:rPr>
        <w:t>ember of the WHO Expert Group on the classification and diagnosis of diabetes.</w:t>
      </w:r>
    </w:p>
    <w:p w14:paraId="11EC24C2" w14:textId="77777777" w:rsidR="00825BF7" w:rsidRPr="00E06AD7" w:rsidRDefault="003C0294" w:rsidP="00825BF7">
      <w:pPr>
        <w:adjustRightInd w:val="0"/>
        <w:snapToGrid w:val="0"/>
        <w:spacing w:line="360" w:lineRule="auto"/>
        <w:rPr>
          <w:rFonts w:ascii="Times New Roman" w:hAnsi="Times New Roman" w:cs="Times New Roman"/>
          <w:b/>
          <w:sz w:val="24"/>
          <w:szCs w:val="24"/>
        </w:rPr>
      </w:pPr>
      <w:r w:rsidRPr="00E06AD7">
        <w:rPr>
          <w:rFonts w:ascii="Times New Roman" w:hAnsi="Times New Roman" w:cs="Times New Roman"/>
          <w:b/>
          <w:sz w:val="24"/>
          <w:szCs w:val="24"/>
        </w:rPr>
        <w:t>Work Plans (Tentative Schedule):</w:t>
      </w:r>
    </w:p>
    <w:p w14:paraId="566CDB3C" w14:textId="5B307D76" w:rsidR="00172764" w:rsidRPr="00E06AD7" w:rsidRDefault="00172764" w:rsidP="00172764">
      <w:pPr>
        <w:widowControl/>
        <w:spacing w:line="276" w:lineRule="auto"/>
        <w:rPr>
          <w:rFonts w:ascii="Times New Roman" w:hAnsi="Times New Roman" w:cs="Times New Roman"/>
          <w:sz w:val="24"/>
          <w:szCs w:val="24"/>
        </w:rPr>
      </w:pPr>
      <w:r w:rsidRPr="00E06AD7">
        <w:rPr>
          <w:rFonts w:ascii="Times New Roman" w:hAnsi="Times New Roman" w:cs="Times New Roman"/>
          <w:b/>
          <w:sz w:val="24"/>
          <w:szCs w:val="24"/>
        </w:rPr>
        <w:lastRenderedPageBreak/>
        <w:t>Year 1</w:t>
      </w:r>
      <w:r w:rsidRPr="00E06AD7">
        <w:rPr>
          <w:rFonts w:ascii="Times New Roman" w:hAnsi="Times New Roman" w:cs="Times New Roman"/>
          <w:sz w:val="24"/>
          <w:szCs w:val="24"/>
        </w:rPr>
        <w:t xml:space="preserve">: Working with Prof. Fudi Wang at Zhejiang University to study molecular and genetic mechanisms of trace elements (including iron, zinc or manganese) homeostasis by using knockout and knockin murine models. </w:t>
      </w:r>
    </w:p>
    <w:p w14:paraId="29237E17" w14:textId="77777777" w:rsidR="00172764" w:rsidRPr="005608EB" w:rsidRDefault="00172764" w:rsidP="00172764">
      <w:pPr>
        <w:spacing w:line="276" w:lineRule="auto"/>
        <w:rPr>
          <w:rFonts w:ascii="Times New Roman" w:hAnsi="Times New Roman" w:cs="Times New Roman"/>
          <w:sz w:val="24"/>
          <w:szCs w:val="24"/>
        </w:rPr>
      </w:pPr>
      <w:r w:rsidRPr="00E06AD7">
        <w:rPr>
          <w:rFonts w:ascii="Times New Roman" w:hAnsi="Times New Roman" w:cs="Times New Roman"/>
          <w:b/>
          <w:sz w:val="24"/>
          <w:szCs w:val="24"/>
        </w:rPr>
        <w:t>Year 2</w:t>
      </w:r>
      <w:r w:rsidRPr="00E06AD7">
        <w:rPr>
          <w:rFonts w:ascii="Times New Roman" w:hAnsi="Times New Roman" w:cs="Times New Roman"/>
          <w:sz w:val="24"/>
          <w:szCs w:val="24"/>
        </w:rPr>
        <w:t>: Working with Prof. Nick Wareham at University of Cambridge to explore dietary and genetics factors for obesity and diabetes by using human genetics or epidemiological approaches. Prepare and submit manuscripts for publication.</w:t>
      </w:r>
    </w:p>
    <w:p w14:paraId="51A90468" w14:textId="77777777" w:rsidR="00172764" w:rsidRPr="00014409" w:rsidRDefault="00172764" w:rsidP="00172764">
      <w:pPr>
        <w:spacing w:line="276" w:lineRule="auto"/>
        <w:rPr>
          <w:rFonts w:ascii="FangSong" w:eastAsia="FangSong" w:hAnsi="FangSong" w:cs="Arial"/>
          <w:sz w:val="24"/>
        </w:rPr>
      </w:pPr>
    </w:p>
    <w:p w14:paraId="2B4AD05D" w14:textId="77777777" w:rsidR="00F2562B" w:rsidRPr="00DF411A" w:rsidRDefault="00F2562B" w:rsidP="00DF411A">
      <w:pPr>
        <w:adjustRightInd w:val="0"/>
        <w:snapToGrid w:val="0"/>
        <w:spacing w:line="360" w:lineRule="auto"/>
        <w:rPr>
          <w:rFonts w:ascii="Times New Roman" w:hAnsi="Times New Roman" w:cs="Times New Roman"/>
          <w:sz w:val="24"/>
          <w:szCs w:val="24"/>
        </w:rPr>
      </w:pPr>
    </w:p>
    <w:p w14:paraId="702847DD" w14:textId="77777777" w:rsidR="008E4EB7" w:rsidRPr="00DF411A" w:rsidRDefault="00917C39" w:rsidP="00DF411A">
      <w:pPr>
        <w:pStyle w:val="a7"/>
        <w:numPr>
          <w:ilvl w:val="0"/>
          <w:numId w:val="5"/>
        </w:numPr>
        <w:adjustRightInd w:val="0"/>
        <w:snapToGrid w:val="0"/>
        <w:spacing w:line="360" w:lineRule="auto"/>
        <w:ind w:firstLineChars="0"/>
        <w:rPr>
          <w:rFonts w:ascii="Times New Roman" w:hAnsi="Times New Roman" w:cs="Times New Roman"/>
          <w:b/>
          <w:sz w:val="24"/>
          <w:szCs w:val="24"/>
        </w:rPr>
      </w:pPr>
      <w:r w:rsidRPr="00DF411A">
        <w:rPr>
          <w:rFonts w:ascii="Times New Roman" w:hAnsi="Times New Roman" w:cs="Times New Roman"/>
          <w:b/>
          <w:sz w:val="24"/>
          <w:szCs w:val="24"/>
        </w:rPr>
        <w:t>Eligibility</w:t>
      </w:r>
    </w:p>
    <w:p w14:paraId="5459DF72" w14:textId="77777777" w:rsidR="005216BB" w:rsidRPr="00DF411A" w:rsidRDefault="005E6D16" w:rsidP="00DF411A">
      <w:pPr>
        <w:adjustRightInd w:val="0"/>
        <w:snapToGrid w:val="0"/>
        <w:spacing w:line="360" w:lineRule="auto"/>
        <w:rPr>
          <w:rFonts w:ascii="Times New Roman" w:hAnsi="Times New Roman" w:cs="Times New Roman"/>
          <w:sz w:val="24"/>
          <w:szCs w:val="24"/>
        </w:rPr>
      </w:pPr>
      <w:r w:rsidRPr="00DF411A">
        <w:rPr>
          <w:rFonts w:ascii="Times New Roman" w:hAnsi="Times New Roman" w:cs="Times New Roman"/>
          <w:sz w:val="24"/>
          <w:szCs w:val="24"/>
        </w:rPr>
        <w:t>1.</w:t>
      </w:r>
      <w:r w:rsidR="00534987" w:rsidRPr="00DF411A">
        <w:rPr>
          <w:rFonts w:ascii="Times New Roman" w:hAnsi="Times New Roman" w:cs="Times New Roman"/>
          <w:sz w:val="24"/>
          <w:szCs w:val="24"/>
        </w:rPr>
        <w:t xml:space="preserve"> </w:t>
      </w:r>
      <w:r w:rsidR="005216BB" w:rsidRPr="00DF411A">
        <w:rPr>
          <w:rFonts w:ascii="Times New Roman" w:hAnsi="Times New Roman" w:cs="Times New Roman"/>
          <w:sz w:val="24"/>
          <w:szCs w:val="24"/>
        </w:rPr>
        <w:t>A Ph.D. degree within the recent three years from domestic C9 universities, or from “A plus” disciplines of the fourth round of national discipline assessment by China Academic Degree &amp; Graduate Education Development Center, o</w:t>
      </w:r>
      <w:r w:rsidR="005C4279" w:rsidRPr="00DF411A">
        <w:rPr>
          <w:rFonts w:ascii="Times New Roman" w:hAnsi="Times New Roman" w:cs="Times New Roman"/>
          <w:sz w:val="24"/>
          <w:szCs w:val="24"/>
        </w:rPr>
        <w:t>r</w:t>
      </w:r>
      <w:r w:rsidR="005216BB" w:rsidRPr="00DF411A">
        <w:rPr>
          <w:rFonts w:ascii="Times New Roman" w:hAnsi="Times New Roman" w:cs="Times New Roman"/>
          <w:sz w:val="24"/>
          <w:szCs w:val="24"/>
        </w:rPr>
        <w:t xml:space="preserve"> from top overseas universities.</w:t>
      </w:r>
    </w:p>
    <w:p w14:paraId="16DE037D" w14:textId="77777777" w:rsidR="005E6D16" w:rsidRPr="00DF411A" w:rsidRDefault="005E6D16" w:rsidP="00DF411A">
      <w:pPr>
        <w:adjustRightInd w:val="0"/>
        <w:snapToGrid w:val="0"/>
        <w:spacing w:line="360" w:lineRule="auto"/>
        <w:rPr>
          <w:rFonts w:ascii="Times New Roman" w:hAnsi="Times New Roman" w:cs="Times New Roman"/>
          <w:sz w:val="24"/>
          <w:szCs w:val="24"/>
        </w:rPr>
      </w:pPr>
      <w:r w:rsidRPr="00DF411A">
        <w:rPr>
          <w:rFonts w:ascii="Times New Roman" w:hAnsi="Times New Roman" w:cs="Times New Roman"/>
          <w:sz w:val="24"/>
          <w:szCs w:val="24"/>
        </w:rPr>
        <w:t>2.</w:t>
      </w:r>
      <w:r w:rsidR="005216BB" w:rsidRPr="00DF411A">
        <w:rPr>
          <w:rFonts w:ascii="Times New Roman" w:hAnsi="Times New Roman" w:cs="Times New Roman"/>
          <w:sz w:val="24"/>
          <w:szCs w:val="24"/>
        </w:rPr>
        <w:t xml:space="preserve"> The applicants shall be under 32 years old, of good moral character, and in good health.</w:t>
      </w:r>
    </w:p>
    <w:p w14:paraId="5E389B8A" w14:textId="77777777" w:rsidR="005E6D16" w:rsidRPr="00DF411A" w:rsidRDefault="005E6D16" w:rsidP="00DF411A">
      <w:pPr>
        <w:adjustRightInd w:val="0"/>
        <w:snapToGrid w:val="0"/>
        <w:spacing w:line="360" w:lineRule="auto"/>
        <w:rPr>
          <w:rFonts w:ascii="Times New Roman" w:hAnsi="Times New Roman" w:cs="Times New Roman"/>
          <w:sz w:val="24"/>
          <w:szCs w:val="24"/>
        </w:rPr>
      </w:pPr>
      <w:r w:rsidRPr="00DF411A">
        <w:rPr>
          <w:rFonts w:ascii="Times New Roman" w:hAnsi="Times New Roman" w:cs="Times New Roman"/>
          <w:sz w:val="24"/>
          <w:szCs w:val="24"/>
        </w:rPr>
        <w:t>3.</w:t>
      </w:r>
      <w:r w:rsidR="00BC4D70" w:rsidRPr="00DF411A">
        <w:rPr>
          <w:rFonts w:ascii="Times New Roman" w:hAnsi="Times New Roman" w:cs="Times New Roman"/>
          <w:sz w:val="24"/>
          <w:szCs w:val="24"/>
        </w:rPr>
        <w:t xml:space="preserve"> Good academic performance and research capability. Interested in teaching and research positions at Zhejiang University in the future.</w:t>
      </w:r>
    </w:p>
    <w:p w14:paraId="3CB3E1C3" w14:textId="77777777" w:rsidR="002B0925" w:rsidRPr="00DF411A" w:rsidRDefault="002B0925" w:rsidP="00DF411A">
      <w:pPr>
        <w:adjustRightInd w:val="0"/>
        <w:snapToGrid w:val="0"/>
        <w:spacing w:line="360" w:lineRule="auto"/>
        <w:rPr>
          <w:rFonts w:ascii="Times New Roman" w:hAnsi="Times New Roman" w:cs="Times New Roman"/>
          <w:sz w:val="24"/>
          <w:szCs w:val="24"/>
        </w:rPr>
      </w:pPr>
    </w:p>
    <w:p w14:paraId="5BE8CD81" w14:textId="77777777" w:rsidR="00EB7281" w:rsidRPr="00DF411A" w:rsidRDefault="00EB7281" w:rsidP="00DF411A">
      <w:pPr>
        <w:pStyle w:val="a7"/>
        <w:numPr>
          <w:ilvl w:val="0"/>
          <w:numId w:val="5"/>
        </w:numPr>
        <w:adjustRightInd w:val="0"/>
        <w:snapToGrid w:val="0"/>
        <w:spacing w:line="360" w:lineRule="auto"/>
        <w:ind w:firstLineChars="0"/>
        <w:rPr>
          <w:rFonts w:ascii="Times New Roman" w:hAnsi="Times New Roman" w:cs="Times New Roman"/>
          <w:b/>
          <w:sz w:val="24"/>
          <w:szCs w:val="24"/>
        </w:rPr>
      </w:pPr>
      <w:r w:rsidRPr="00DF411A">
        <w:rPr>
          <w:rFonts w:ascii="Times New Roman" w:hAnsi="Times New Roman" w:cs="Times New Roman"/>
          <w:b/>
          <w:sz w:val="24"/>
          <w:szCs w:val="24"/>
        </w:rPr>
        <w:t xml:space="preserve">Assessment </w:t>
      </w:r>
      <w:r w:rsidR="00E12142" w:rsidRPr="00DF411A">
        <w:rPr>
          <w:rFonts w:ascii="Times New Roman" w:hAnsi="Times New Roman" w:cs="Times New Roman"/>
          <w:b/>
          <w:sz w:val="24"/>
          <w:szCs w:val="24"/>
        </w:rPr>
        <w:t xml:space="preserve">requirements </w:t>
      </w:r>
      <w:r w:rsidRPr="00DF411A">
        <w:rPr>
          <w:rFonts w:ascii="Times New Roman" w:hAnsi="Times New Roman" w:cs="Times New Roman"/>
          <w:b/>
          <w:sz w:val="24"/>
          <w:szCs w:val="24"/>
        </w:rPr>
        <w:t>and Funding</w:t>
      </w:r>
    </w:p>
    <w:p w14:paraId="0D20BBA3" w14:textId="77777777" w:rsidR="00EB7281" w:rsidRPr="00DF411A" w:rsidRDefault="00EB7281" w:rsidP="00BB6144">
      <w:pPr>
        <w:adjustRightInd w:val="0"/>
        <w:snapToGrid w:val="0"/>
        <w:spacing w:line="360" w:lineRule="auto"/>
        <w:rPr>
          <w:rFonts w:ascii="Times New Roman" w:hAnsi="Times New Roman" w:cs="Times New Roman"/>
          <w:sz w:val="24"/>
          <w:szCs w:val="24"/>
        </w:rPr>
      </w:pPr>
      <w:r w:rsidRPr="00DF411A">
        <w:rPr>
          <w:rFonts w:ascii="Times New Roman" w:hAnsi="Times New Roman" w:cs="Times New Roman"/>
          <w:sz w:val="24"/>
          <w:szCs w:val="24"/>
        </w:rPr>
        <w:t xml:space="preserve">The selected candidates will carry out research work under the guidance of </w:t>
      </w:r>
      <w:r w:rsidR="00C84CB7" w:rsidRPr="00DF411A">
        <w:rPr>
          <w:rFonts w:ascii="Times New Roman" w:hAnsi="Times New Roman" w:cs="Times New Roman"/>
          <w:sz w:val="24"/>
          <w:szCs w:val="24"/>
        </w:rPr>
        <w:t xml:space="preserve">the cooperative </w:t>
      </w:r>
      <w:r w:rsidRPr="00DF411A">
        <w:rPr>
          <w:rFonts w:ascii="Times New Roman" w:hAnsi="Times New Roman" w:cs="Times New Roman"/>
          <w:sz w:val="24"/>
          <w:szCs w:val="24"/>
        </w:rPr>
        <w:t xml:space="preserve">supervisors of both universities. The candidates shall fulfill the corresponding assessments according to the post-doctoral management regulations of Zhejiang University, </w:t>
      </w:r>
      <w:r w:rsidR="00463FFB" w:rsidRPr="00DF411A">
        <w:rPr>
          <w:rFonts w:ascii="Times New Roman" w:hAnsi="Times New Roman" w:cs="Times New Roman"/>
          <w:sz w:val="24"/>
          <w:szCs w:val="24"/>
        </w:rPr>
        <w:t>complete the research work, and reach the post-doctoral requirements of the corresponding disciplines. The selected candidates are encouraged to jointly publish articles with professors at University of Cambridge. Academic papers and other achievements published together with professors at University of Cambridge can be regarded as the achievements of the postdoctoral program.</w:t>
      </w:r>
    </w:p>
    <w:p w14:paraId="3BCB13AA" w14:textId="77777777" w:rsidR="009F397F" w:rsidRDefault="009F397F" w:rsidP="00DF411A">
      <w:pPr>
        <w:adjustRightInd w:val="0"/>
        <w:snapToGrid w:val="0"/>
        <w:spacing w:line="360" w:lineRule="auto"/>
        <w:rPr>
          <w:rFonts w:ascii="Times New Roman" w:hAnsi="Times New Roman" w:cs="Times New Roman"/>
          <w:sz w:val="24"/>
          <w:szCs w:val="24"/>
        </w:rPr>
      </w:pPr>
      <w:r w:rsidRPr="00DF411A">
        <w:rPr>
          <w:rFonts w:ascii="Times New Roman" w:hAnsi="Times New Roman" w:cs="Times New Roman"/>
          <w:sz w:val="24"/>
          <w:szCs w:val="24"/>
        </w:rPr>
        <w:t xml:space="preserve">The </w:t>
      </w:r>
      <w:r w:rsidR="005F6E20" w:rsidRPr="00DF411A">
        <w:rPr>
          <w:rFonts w:ascii="Times New Roman" w:hAnsi="Times New Roman" w:cs="Times New Roman"/>
          <w:sz w:val="24"/>
          <w:szCs w:val="24"/>
        </w:rPr>
        <w:t>selected</w:t>
      </w:r>
      <w:r w:rsidRPr="00DF411A">
        <w:rPr>
          <w:rFonts w:ascii="Times New Roman" w:hAnsi="Times New Roman" w:cs="Times New Roman"/>
          <w:sz w:val="24"/>
          <w:szCs w:val="24"/>
        </w:rPr>
        <w:t xml:space="preserve"> candidates will be funded for two years. The full salary will be </w:t>
      </w:r>
      <w:r w:rsidR="000F2E04" w:rsidRPr="00DF411A">
        <w:rPr>
          <w:rFonts w:ascii="Times New Roman" w:hAnsi="Times New Roman" w:cs="Times New Roman"/>
          <w:sz w:val="24"/>
          <w:szCs w:val="24"/>
        </w:rPr>
        <w:t>2</w:t>
      </w:r>
      <w:r w:rsidR="00F24B0A" w:rsidRPr="00DF411A">
        <w:rPr>
          <w:rFonts w:ascii="Times New Roman" w:hAnsi="Times New Roman" w:cs="Times New Roman"/>
          <w:sz w:val="24"/>
          <w:szCs w:val="24"/>
        </w:rPr>
        <w:t>6</w:t>
      </w:r>
      <w:r w:rsidR="000F2E04" w:rsidRPr="00DF411A">
        <w:rPr>
          <w:rFonts w:ascii="Times New Roman" w:hAnsi="Times New Roman" w:cs="Times New Roman"/>
          <w:sz w:val="24"/>
          <w:szCs w:val="24"/>
        </w:rPr>
        <w:t>0,000-</w:t>
      </w:r>
      <w:r w:rsidRPr="00DF411A">
        <w:rPr>
          <w:rFonts w:ascii="Times New Roman" w:hAnsi="Times New Roman" w:cs="Times New Roman"/>
          <w:sz w:val="24"/>
          <w:szCs w:val="24"/>
        </w:rPr>
        <w:t>2</w:t>
      </w:r>
      <w:r w:rsidR="00E612A2" w:rsidRPr="00DF411A">
        <w:rPr>
          <w:rFonts w:ascii="Times New Roman" w:hAnsi="Times New Roman" w:cs="Times New Roman"/>
          <w:sz w:val="24"/>
          <w:szCs w:val="24"/>
        </w:rPr>
        <w:t>8</w:t>
      </w:r>
      <w:r w:rsidRPr="00DF411A">
        <w:rPr>
          <w:rFonts w:ascii="Times New Roman" w:hAnsi="Times New Roman" w:cs="Times New Roman"/>
          <w:sz w:val="24"/>
          <w:szCs w:val="24"/>
        </w:rPr>
        <w:t xml:space="preserve">0,000 </w:t>
      </w:r>
      <w:r w:rsidR="00E612A2" w:rsidRPr="00DF411A">
        <w:rPr>
          <w:rFonts w:ascii="Times New Roman" w:hAnsi="Times New Roman" w:cs="Times New Roman"/>
          <w:sz w:val="24"/>
          <w:szCs w:val="24"/>
        </w:rPr>
        <w:t xml:space="preserve">RMB </w:t>
      </w:r>
      <w:r w:rsidRPr="00DF411A">
        <w:rPr>
          <w:rFonts w:ascii="Times New Roman" w:hAnsi="Times New Roman" w:cs="Times New Roman"/>
          <w:sz w:val="24"/>
          <w:szCs w:val="24"/>
        </w:rPr>
        <w:t>per year from Zhejiang University</w:t>
      </w:r>
      <w:r w:rsidR="00E612A2" w:rsidRPr="00DF411A">
        <w:rPr>
          <w:rFonts w:ascii="Times New Roman" w:hAnsi="Times New Roman" w:cs="Times New Roman"/>
          <w:sz w:val="24"/>
          <w:szCs w:val="24"/>
        </w:rPr>
        <w:t>, School of Medicine, and supervisor</w:t>
      </w:r>
      <w:r w:rsidRPr="00DF411A">
        <w:rPr>
          <w:rFonts w:ascii="Times New Roman" w:hAnsi="Times New Roman" w:cs="Times New Roman"/>
          <w:sz w:val="24"/>
          <w:szCs w:val="24"/>
        </w:rPr>
        <w:t xml:space="preserve">. An additional grant of 100,000 </w:t>
      </w:r>
      <w:r w:rsidR="00E612A2" w:rsidRPr="00DF411A">
        <w:rPr>
          <w:rFonts w:ascii="Times New Roman" w:hAnsi="Times New Roman" w:cs="Times New Roman"/>
          <w:sz w:val="24"/>
          <w:szCs w:val="24"/>
        </w:rPr>
        <w:t xml:space="preserve">RMB </w:t>
      </w:r>
      <w:r w:rsidRPr="00DF411A">
        <w:rPr>
          <w:rFonts w:ascii="Times New Roman" w:hAnsi="Times New Roman" w:cs="Times New Roman"/>
          <w:sz w:val="24"/>
          <w:szCs w:val="24"/>
        </w:rPr>
        <w:t>will be supplied during the period of work at University of Cambridge by Zhejiang University. S</w:t>
      </w:r>
      <w:r w:rsidR="00334123" w:rsidRPr="00DF411A">
        <w:rPr>
          <w:rFonts w:ascii="Times New Roman" w:hAnsi="Times New Roman" w:cs="Times New Roman"/>
          <w:sz w:val="24"/>
          <w:szCs w:val="24"/>
        </w:rPr>
        <w:t xml:space="preserve">elected </w:t>
      </w:r>
      <w:r w:rsidRPr="00DF411A">
        <w:rPr>
          <w:rFonts w:ascii="Times New Roman" w:hAnsi="Times New Roman" w:cs="Times New Roman"/>
          <w:sz w:val="24"/>
          <w:szCs w:val="24"/>
        </w:rPr>
        <w:t>candidates will also enjoy the benefits of the common postdoctoral program at Zhejiang University in projects application.</w:t>
      </w:r>
    </w:p>
    <w:p w14:paraId="78BE241D" w14:textId="77777777" w:rsidR="00BB6144" w:rsidRPr="00DF411A" w:rsidRDefault="00BB6144" w:rsidP="00DF411A">
      <w:pPr>
        <w:adjustRightInd w:val="0"/>
        <w:snapToGrid w:val="0"/>
        <w:spacing w:line="360" w:lineRule="auto"/>
        <w:rPr>
          <w:rFonts w:ascii="Times New Roman" w:hAnsi="Times New Roman" w:cs="Times New Roman"/>
          <w:sz w:val="24"/>
          <w:szCs w:val="24"/>
        </w:rPr>
      </w:pPr>
      <w:r w:rsidRPr="00BB6144">
        <w:rPr>
          <w:rFonts w:ascii="Times New Roman" w:hAnsi="Times New Roman" w:cs="Times New Roman"/>
          <w:sz w:val="24"/>
          <w:szCs w:val="24"/>
        </w:rPr>
        <w:t xml:space="preserve">Qualified selected candidates may apply for the "Hundred Talents Program" or </w:t>
      </w:r>
      <w:r w:rsidRPr="00BB6144">
        <w:rPr>
          <w:rFonts w:ascii="Times New Roman" w:hAnsi="Times New Roman" w:cs="Times New Roman"/>
          <w:sz w:val="24"/>
          <w:szCs w:val="24"/>
        </w:rPr>
        <w:lastRenderedPageBreak/>
        <w:t>Distinguished Research Fellow (ZJU tenure track positions) after completion of the program.</w:t>
      </w:r>
    </w:p>
    <w:p w14:paraId="317C780E" w14:textId="77777777" w:rsidR="002B0925" w:rsidRPr="00DF411A" w:rsidRDefault="002B0925" w:rsidP="00DF411A">
      <w:pPr>
        <w:adjustRightInd w:val="0"/>
        <w:snapToGrid w:val="0"/>
        <w:spacing w:line="360" w:lineRule="auto"/>
        <w:rPr>
          <w:rFonts w:ascii="Times New Roman" w:hAnsi="Times New Roman" w:cs="Times New Roman"/>
          <w:sz w:val="24"/>
          <w:szCs w:val="24"/>
        </w:rPr>
      </w:pPr>
    </w:p>
    <w:p w14:paraId="0F166CF5" w14:textId="77777777" w:rsidR="00EB7281" w:rsidRPr="00DF411A" w:rsidRDefault="00EB7281" w:rsidP="00DF411A">
      <w:pPr>
        <w:pStyle w:val="a7"/>
        <w:numPr>
          <w:ilvl w:val="0"/>
          <w:numId w:val="5"/>
        </w:numPr>
        <w:adjustRightInd w:val="0"/>
        <w:snapToGrid w:val="0"/>
        <w:spacing w:line="360" w:lineRule="auto"/>
        <w:ind w:firstLineChars="0"/>
        <w:rPr>
          <w:rFonts w:ascii="Times New Roman" w:hAnsi="Times New Roman" w:cs="Times New Roman"/>
          <w:b/>
          <w:sz w:val="24"/>
          <w:szCs w:val="24"/>
        </w:rPr>
      </w:pPr>
      <w:r w:rsidRPr="00DF411A">
        <w:rPr>
          <w:rFonts w:ascii="Times New Roman" w:hAnsi="Times New Roman" w:cs="Times New Roman"/>
          <w:b/>
          <w:sz w:val="24"/>
          <w:szCs w:val="24"/>
        </w:rPr>
        <w:t>Application Procedures</w:t>
      </w:r>
    </w:p>
    <w:p w14:paraId="6A5EAB7F" w14:textId="77777777" w:rsidR="008E4EB7" w:rsidRPr="00DF411A" w:rsidRDefault="00BA4892" w:rsidP="00BB6144">
      <w:pPr>
        <w:adjustRightInd w:val="0"/>
        <w:snapToGrid w:val="0"/>
        <w:spacing w:line="360" w:lineRule="auto"/>
        <w:rPr>
          <w:rFonts w:ascii="Times New Roman" w:hAnsi="Times New Roman" w:cs="Times New Roman"/>
          <w:sz w:val="24"/>
          <w:szCs w:val="24"/>
        </w:rPr>
      </w:pPr>
      <w:r w:rsidRPr="00DF411A">
        <w:rPr>
          <w:rFonts w:ascii="Times New Roman" w:hAnsi="Times New Roman" w:cs="Times New Roman"/>
          <w:sz w:val="24"/>
          <w:szCs w:val="24"/>
        </w:rPr>
        <w:t>Send a resume (including basic personal information, study and work experiences, participation in research projects, publication list, etc.), representative papers and other materials to the bottom email address. After comprehensively evaluating through</w:t>
      </w:r>
      <w:r w:rsidR="005A131B" w:rsidRPr="00DF411A">
        <w:rPr>
          <w:rFonts w:ascii="Times New Roman" w:hAnsi="Times New Roman" w:cs="Times New Roman"/>
          <w:sz w:val="24"/>
          <w:szCs w:val="24"/>
        </w:rPr>
        <w:t xml:space="preserve"> interview processes </w:t>
      </w:r>
      <w:r w:rsidR="009F6E60" w:rsidRPr="00DF411A">
        <w:rPr>
          <w:rFonts w:ascii="Times New Roman" w:hAnsi="Times New Roman" w:cs="Times New Roman"/>
          <w:sz w:val="24"/>
          <w:szCs w:val="24"/>
        </w:rPr>
        <w:t>and discussing with the professor at University of Cambridge, the result will be</w:t>
      </w:r>
      <w:r w:rsidR="005A131B" w:rsidRPr="00DF411A">
        <w:rPr>
          <w:rFonts w:ascii="Times New Roman" w:hAnsi="Times New Roman" w:cs="Times New Roman"/>
          <w:sz w:val="24"/>
          <w:szCs w:val="24"/>
        </w:rPr>
        <w:t xml:space="preserve"> report</w:t>
      </w:r>
      <w:r w:rsidR="009F6E60" w:rsidRPr="00DF411A">
        <w:rPr>
          <w:rFonts w:ascii="Times New Roman" w:hAnsi="Times New Roman" w:cs="Times New Roman"/>
          <w:sz w:val="24"/>
          <w:szCs w:val="24"/>
        </w:rPr>
        <w:t>ed</w:t>
      </w:r>
      <w:r w:rsidR="005A131B" w:rsidRPr="00DF411A">
        <w:rPr>
          <w:rFonts w:ascii="Times New Roman" w:hAnsi="Times New Roman" w:cs="Times New Roman"/>
          <w:sz w:val="24"/>
          <w:szCs w:val="24"/>
        </w:rPr>
        <w:t xml:space="preserve"> to Zhejiang University for approval. Upon successful application, the selected candidates shall finish the registration procedures and will be subject to the management of Zhejiang University.</w:t>
      </w:r>
    </w:p>
    <w:p w14:paraId="4CE625B1" w14:textId="77777777" w:rsidR="00C238E5" w:rsidRPr="00DF411A" w:rsidRDefault="00C238E5" w:rsidP="00DF411A">
      <w:pPr>
        <w:adjustRightInd w:val="0"/>
        <w:snapToGrid w:val="0"/>
        <w:spacing w:line="360" w:lineRule="auto"/>
        <w:rPr>
          <w:rFonts w:ascii="Times New Roman" w:hAnsi="Times New Roman" w:cs="Times New Roman"/>
          <w:b/>
          <w:sz w:val="24"/>
          <w:szCs w:val="24"/>
        </w:rPr>
      </w:pPr>
    </w:p>
    <w:p w14:paraId="3440C920" w14:textId="77777777" w:rsidR="008E4EB7" w:rsidRPr="00DF411A" w:rsidRDefault="002B6A65" w:rsidP="00DF411A">
      <w:pPr>
        <w:adjustRightInd w:val="0"/>
        <w:snapToGrid w:val="0"/>
        <w:spacing w:line="360" w:lineRule="auto"/>
        <w:rPr>
          <w:rFonts w:ascii="Times New Roman" w:hAnsi="Times New Roman" w:cs="Times New Roman"/>
          <w:b/>
          <w:sz w:val="24"/>
          <w:szCs w:val="24"/>
        </w:rPr>
      </w:pPr>
      <w:r w:rsidRPr="00DF411A">
        <w:rPr>
          <w:rFonts w:ascii="Times New Roman" w:hAnsi="Times New Roman" w:cs="Times New Roman"/>
          <w:b/>
          <w:sz w:val="24"/>
          <w:szCs w:val="24"/>
        </w:rPr>
        <w:t>Contacts</w:t>
      </w:r>
    </w:p>
    <w:p w14:paraId="34709197" w14:textId="77777777" w:rsidR="002B6A65" w:rsidRPr="0019523B" w:rsidRDefault="002B6A65" w:rsidP="00DF411A">
      <w:pPr>
        <w:adjustRightInd w:val="0"/>
        <w:snapToGrid w:val="0"/>
        <w:spacing w:line="360" w:lineRule="auto"/>
        <w:rPr>
          <w:rFonts w:ascii="Times New Roman" w:hAnsi="Times New Roman" w:cs="Times New Roman"/>
          <w:color w:val="000000" w:themeColor="text1"/>
          <w:sz w:val="24"/>
          <w:szCs w:val="24"/>
        </w:rPr>
      </w:pPr>
      <w:r w:rsidRPr="0019523B">
        <w:rPr>
          <w:rFonts w:ascii="Times New Roman" w:hAnsi="Times New Roman" w:cs="Times New Roman"/>
          <w:color w:val="000000" w:themeColor="text1"/>
          <w:sz w:val="24"/>
          <w:szCs w:val="24"/>
        </w:rPr>
        <w:t>Ms. Chang</w:t>
      </w:r>
    </w:p>
    <w:p w14:paraId="5D8E13D6" w14:textId="77777777" w:rsidR="002B6A65" w:rsidRPr="0019523B" w:rsidRDefault="002B6A65" w:rsidP="00DF411A">
      <w:pPr>
        <w:adjustRightInd w:val="0"/>
        <w:snapToGrid w:val="0"/>
        <w:spacing w:line="360" w:lineRule="auto"/>
        <w:rPr>
          <w:rFonts w:ascii="Times New Roman" w:hAnsi="Times New Roman" w:cs="Times New Roman"/>
          <w:color w:val="000000" w:themeColor="text1"/>
          <w:sz w:val="24"/>
          <w:szCs w:val="24"/>
        </w:rPr>
      </w:pPr>
      <w:r w:rsidRPr="0019523B">
        <w:rPr>
          <w:rFonts w:ascii="Times New Roman" w:hAnsi="Times New Roman" w:cs="Times New Roman"/>
          <w:color w:val="000000" w:themeColor="text1"/>
          <w:sz w:val="24"/>
          <w:szCs w:val="24"/>
        </w:rPr>
        <w:t>Contact numbers: +86-571-88981338</w:t>
      </w:r>
    </w:p>
    <w:p w14:paraId="2E9BEB9C" w14:textId="77777777" w:rsidR="00474F81" w:rsidRPr="00BB6144" w:rsidRDefault="002B6A65" w:rsidP="00DF411A">
      <w:pPr>
        <w:adjustRightInd w:val="0"/>
        <w:snapToGrid w:val="0"/>
        <w:spacing w:line="360" w:lineRule="auto"/>
        <w:rPr>
          <w:rFonts w:ascii="Times New Roman" w:hAnsi="Times New Roman" w:cs="Times New Roman"/>
          <w:color w:val="000000" w:themeColor="text1"/>
          <w:sz w:val="24"/>
          <w:szCs w:val="24"/>
        </w:rPr>
      </w:pPr>
      <w:r w:rsidRPr="0019523B">
        <w:rPr>
          <w:rFonts w:ascii="Times New Roman" w:hAnsi="Times New Roman" w:cs="Times New Roman"/>
          <w:color w:val="000000" w:themeColor="text1"/>
          <w:sz w:val="24"/>
          <w:szCs w:val="24"/>
        </w:rPr>
        <w:t xml:space="preserve">E-mail: </w:t>
      </w:r>
      <w:r w:rsidR="00507CD2" w:rsidRPr="0019523B">
        <w:rPr>
          <w:rFonts w:ascii="Times New Roman" w:hAnsi="Times New Roman" w:cs="Times New Roman" w:hint="eastAsia"/>
          <w:color w:val="000000" w:themeColor="text1"/>
          <w:sz w:val="24"/>
          <w:szCs w:val="24"/>
        </w:rPr>
        <w:t>changle196</w:t>
      </w:r>
      <w:r w:rsidRPr="0019523B">
        <w:rPr>
          <w:rFonts w:ascii="Times New Roman" w:hAnsi="Times New Roman" w:cs="Times New Roman"/>
          <w:color w:val="000000" w:themeColor="text1"/>
          <w:sz w:val="24"/>
          <w:szCs w:val="24"/>
        </w:rPr>
        <w:t>@zju.edu.cn</w:t>
      </w:r>
    </w:p>
    <w:sectPr w:rsidR="00474F81" w:rsidRPr="00BB6144" w:rsidSect="002751CC">
      <w:head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DCCA7" w14:textId="77777777" w:rsidR="009729C8" w:rsidRDefault="009729C8" w:rsidP="00E93B8F">
      <w:r>
        <w:separator/>
      </w:r>
    </w:p>
  </w:endnote>
  <w:endnote w:type="continuationSeparator" w:id="0">
    <w:p w14:paraId="24ECB2D4" w14:textId="77777777" w:rsidR="009729C8" w:rsidRDefault="009729C8" w:rsidP="00E9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angSong">
    <w:altName w:val="Malgun Gothic Semilight"/>
    <w:charset w:val="86"/>
    <w:family w:val="modern"/>
    <w:pitch w:val="fixed"/>
    <w:sig w:usb0="00000000"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80726" w14:textId="77777777" w:rsidR="009729C8" w:rsidRDefault="009729C8" w:rsidP="00E93B8F">
      <w:r>
        <w:separator/>
      </w:r>
    </w:p>
  </w:footnote>
  <w:footnote w:type="continuationSeparator" w:id="0">
    <w:p w14:paraId="7BC04D6F" w14:textId="77777777" w:rsidR="009729C8" w:rsidRDefault="009729C8" w:rsidP="00E93B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822AE" w14:textId="77777777" w:rsidR="00E93B8F" w:rsidRDefault="00E93B8F" w:rsidP="00DB78AB">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B5A73"/>
    <w:multiLevelType w:val="hybridMultilevel"/>
    <w:tmpl w:val="00565F6C"/>
    <w:lvl w:ilvl="0" w:tplc="695C8634">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115E11"/>
    <w:multiLevelType w:val="hybridMultilevel"/>
    <w:tmpl w:val="86C49C20"/>
    <w:lvl w:ilvl="0" w:tplc="5E600EF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C064CDB"/>
    <w:multiLevelType w:val="hybridMultilevel"/>
    <w:tmpl w:val="E49A63A2"/>
    <w:lvl w:ilvl="0" w:tplc="7764A29C">
      <w:start w:val="4"/>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61820FF"/>
    <w:multiLevelType w:val="hybridMultilevel"/>
    <w:tmpl w:val="4BF8E570"/>
    <w:lvl w:ilvl="0" w:tplc="96B4F3B6">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9C60CE3"/>
    <w:multiLevelType w:val="hybridMultilevel"/>
    <w:tmpl w:val="11845760"/>
    <w:lvl w:ilvl="0" w:tplc="FA86AABA">
      <w:start w:val="1"/>
      <w:numFmt w:val="upperRoman"/>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46"/>
    <w:rsid w:val="000002B1"/>
    <w:rsid w:val="00001009"/>
    <w:rsid w:val="00001D94"/>
    <w:rsid w:val="00016E97"/>
    <w:rsid w:val="00021435"/>
    <w:rsid w:val="000320D3"/>
    <w:rsid w:val="00046BAF"/>
    <w:rsid w:val="00061411"/>
    <w:rsid w:val="0008400C"/>
    <w:rsid w:val="0008477E"/>
    <w:rsid w:val="00090C77"/>
    <w:rsid w:val="000943BD"/>
    <w:rsid w:val="0009789E"/>
    <w:rsid w:val="000A51F2"/>
    <w:rsid w:val="000B42F0"/>
    <w:rsid w:val="000C5DBF"/>
    <w:rsid w:val="000E351C"/>
    <w:rsid w:val="000F2E04"/>
    <w:rsid w:val="000F7CF9"/>
    <w:rsid w:val="00120C5C"/>
    <w:rsid w:val="00142AB7"/>
    <w:rsid w:val="001634E5"/>
    <w:rsid w:val="00167B81"/>
    <w:rsid w:val="00172764"/>
    <w:rsid w:val="00184F83"/>
    <w:rsid w:val="0019523B"/>
    <w:rsid w:val="001A42D2"/>
    <w:rsid w:val="001C4BC7"/>
    <w:rsid w:val="001D2971"/>
    <w:rsid w:val="002031B0"/>
    <w:rsid w:val="002035DD"/>
    <w:rsid w:val="00205F0A"/>
    <w:rsid w:val="0022094C"/>
    <w:rsid w:val="00224173"/>
    <w:rsid w:val="002276CE"/>
    <w:rsid w:val="00233139"/>
    <w:rsid w:val="00264C35"/>
    <w:rsid w:val="002722F0"/>
    <w:rsid w:val="00273DA3"/>
    <w:rsid w:val="002751CC"/>
    <w:rsid w:val="0029224D"/>
    <w:rsid w:val="002B0925"/>
    <w:rsid w:val="002B6A65"/>
    <w:rsid w:val="002F4CAF"/>
    <w:rsid w:val="002F6F99"/>
    <w:rsid w:val="00305A6E"/>
    <w:rsid w:val="00321F01"/>
    <w:rsid w:val="0032790F"/>
    <w:rsid w:val="00332206"/>
    <w:rsid w:val="00334123"/>
    <w:rsid w:val="00334EA1"/>
    <w:rsid w:val="00344E8E"/>
    <w:rsid w:val="003478F2"/>
    <w:rsid w:val="00354AE2"/>
    <w:rsid w:val="00383673"/>
    <w:rsid w:val="003A02E5"/>
    <w:rsid w:val="003B3903"/>
    <w:rsid w:val="003C0294"/>
    <w:rsid w:val="003C3EFE"/>
    <w:rsid w:val="003C665D"/>
    <w:rsid w:val="003E5589"/>
    <w:rsid w:val="003E5D3D"/>
    <w:rsid w:val="00402AFB"/>
    <w:rsid w:val="004341C7"/>
    <w:rsid w:val="00442D1F"/>
    <w:rsid w:val="00457CCB"/>
    <w:rsid w:val="00463FFB"/>
    <w:rsid w:val="00474F81"/>
    <w:rsid w:val="004A23B5"/>
    <w:rsid w:val="004A4122"/>
    <w:rsid w:val="004B34DC"/>
    <w:rsid w:val="004C5395"/>
    <w:rsid w:val="004E297A"/>
    <w:rsid w:val="004E34A1"/>
    <w:rsid w:val="004F5DF1"/>
    <w:rsid w:val="0050028C"/>
    <w:rsid w:val="00507CD2"/>
    <w:rsid w:val="00507CEC"/>
    <w:rsid w:val="005216BB"/>
    <w:rsid w:val="00531D77"/>
    <w:rsid w:val="00534987"/>
    <w:rsid w:val="0054372F"/>
    <w:rsid w:val="005608EB"/>
    <w:rsid w:val="00577D12"/>
    <w:rsid w:val="00587F76"/>
    <w:rsid w:val="005920F7"/>
    <w:rsid w:val="00592DC9"/>
    <w:rsid w:val="005A131B"/>
    <w:rsid w:val="005C4279"/>
    <w:rsid w:val="005D463C"/>
    <w:rsid w:val="005E1E31"/>
    <w:rsid w:val="005E2A06"/>
    <w:rsid w:val="005E6D16"/>
    <w:rsid w:val="005F3747"/>
    <w:rsid w:val="005F3C27"/>
    <w:rsid w:val="005F44F3"/>
    <w:rsid w:val="005F5400"/>
    <w:rsid w:val="005F5B13"/>
    <w:rsid w:val="005F5C25"/>
    <w:rsid w:val="005F6E20"/>
    <w:rsid w:val="0062263E"/>
    <w:rsid w:val="00634016"/>
    <w:rsid w:val="00635D68"/>
    <w:rsid w:val="006424CC"/>
    <w:rsid w:val="00646233"/>
    <w:rsid w:val="0065067D"/>
    <w:rsid w:val="006521BC"/>
    <w:rsid w:val="0065366C"/>
    <w:rsid w:val="00654D36"/>
    <w:rsid w:val="00654FC0"/>
    <w:rsid w:val="00655BDB"/>
    <w:rsid w:val="006657CD"/>
    <w:rsid w:val="0067014D"/>
    <w:rsid w:val="00685235"/>
    <w:rsid w:val="00694E51"/>
    <w:rsid w:val="006A7FC2"/>
    <w:rsid w:val="006B001B"/>
    <w:rsid w:val="006C0683"/>
    <w:rsid w:val="006E2DF3"/>
    <w:rsid w:val="006E3194"/>
    <w:rsid w:val="006E7F5C"/>
    <w:rsid w:val="006F4DB9"/>
    <w:rsid w:val="007032BD"/>
    <w:rsid w:val="00737EC1"/>
    <w:rsid w:val="007658A8"/>
    <w:rsid w:val="007F7F5F"/>
    <w:rsid w:val="00820701"/>
    <w:rsid w:val="008217DA"/>
    <w:rsid w:val="00825BF7"/>
    <w:rsid w:val="008268B1"/>
    <w:rsid w:val="00836512"/>
    <w:rsid w:val="00850113"/>
    <w:rsid w:val="008722A5"/>
    <w:rsid w:val="00872B3D"/>
    <w:rsid w:val="0087450C"/>
    <w:rsid w:val="008966EB"/>
    <w:rsid w:val="008A07AF"/>
    <w:rsid w:val="008A420A"/>
    <w:rsid w:val="008E4EB7"/>
    <w:rsid w:val="008F166F"/>
    <w:rsid w:val="008F1935"/>
    <w:rsid w:val="008F2AFB"/>
    <w:rsid w:val="008F35CC"/>
    <w:rsid w:val="008F6040"/>
    <w:rsid w:val="00906802"/>
    <w:rsid w:val="00910862"/>
    <w:rsid w:val="00917C39"/>
    <w:rsid w:val="009470C1"/>
    <w:rsid w:val="009729C8"/>
    <w:rsid w:val="009729E3"/>
    <w:rsid w:val="00980F9D"/>
    <w:rsid w:val="00982279"/>
    <w:rsid w:val="009A296A"/>
    <w:rsid w:val="009B6634"/>
    <w:rsid w:val="009C314A"/>
    <w:rsid w:val="009C4FCE"/>
    <w:rsid w:val="009E103A"/>
    <w:rsid w:val="009E5EE8"/>
    <w:rsid w:val="009F397F"/>
    <w:rsid w:val="009F6E60"/>
    <w:rsid w:val="00A07D20"/>
    <w:rsid w:val="00A16694"/>
    <w:rsid w:val="00A70FCE"/>
    <w:rsid w:val="00A72A9F"/>
    <w:rsid w:val="00A822A2"/>
    <w:rsid w:val="00A96585"/>
    <w:rsid w:val="00AA2314"/>
    <w:rsid w:val="00AA7933"/>
    <w:rsid w:val="00AA7995"/>
    <w:rsid w:val="00AB2321"/>
    <w:rsid w:val="00AB6AB3"/>
    <w:rsid w:val="00AC1962"/>
    <w:rsid w:val="00AD35FD"/>
    <w:rsid w:val="00AE0BD1"/>
    <w:rsid w:val="00AE6953"/>
    <w:rsid w:val="00AF03CF"/>
    <w:rsid w:val="00AF27D4"/>
    <w:rsid w:val="00B03EC1"/>
    <w:rsid w:val="00B17756"/>
    <w:rsid w:val="00B50AAF"/>
    <w:rsid w:val="00B52874"/>
    <w:rsid w:val="00B71085"/>
    <w:rsid w:val="00B711A5"/>
    <w:rsid w:val="00B7655F"/>
    <w:rsid w:val="00B83B57"/>
    <w:rsid w:val="00B83C95"/>
    <w:rsid w:val="00B933E0"/>
    <w:rsid w:val="00BA4892"/>
    <w:rsid w:val="00BB6144"/>
    <w:rsid w:val="00BB62A0"/>
    <w:rsid w:val="00BC4D70"/>
    <w:rsid w:val="00BD22F2"/>
    <w:rsid w:val="00BE4576"/>
    <w:rsid w:val="00C01E29"/>
    <w:rsid w:val="00C238E5"/>
    <w:rsid w:val="00C8341E"/>
    <w:rsid w:val="00C84CB7"/>
    <w:rsid w:val="00C87308"/>
    <w:rsid w:val="00C90A07"/>
    <w:rsid w:val="00C9392D"/>
    <w:rsid w:val="00CA4D4C"/>
    <w:rsid w:val="00CB5528"/>
    <w:rsid w:val="00CC2B78"/>
    <w:rsid w:val="00CD1843"/>
    <w:rsid w:val="00CF501E"/>
    <w:rsid w:val="00D029F5"/>
    <w:rsid w:val="00D11146"/>
    <w:rsid w:val="00D12015"/>
    <w:rsid w:val="00D7198A"/>
    <w:rsid w:val="00D879F3"/>
    <w:rsid w:val="00D95D84"/>
    <w:rsid w:val="00DB5DBD"/>
    <w:rsid w:val="00DB78AB"/>
    <w:rsid w:val="00DC2BCF"/>
    <w:rsid w:val="00DD24E9"/>
    <w:rsid w:val="00DD3264"/>
    <w:rsid w:val="00DD4588"/>
    <w:rsid w:val="00DD5A30"/>
    <w:rsid w:val="00DE0102"/>
    <w:rsid w:val="00DE3974"/>
    <w:rsid w:val="00DF411A"/>
    <w:rsid w:val="00E05228"/>
    <w:rsid w:val="00E06AD7"/>
    <w:rsid w:val="00E07287"/>
    <w:rsid w:val="00E07B0E"/>
    <w:rsid w:val="00E12142"/>
    <w:rsid w:val="00E3277B"/>
    <w:rsid w:val="00E612A2"/>
    <w:rsid w:val="00E93B8F"/>
    <w:rsid w:val="00E970D5"/>
    <w:rsid w:val="00EA57DC"/>
    <w:rsid w:val="00EA73D4"/>
    <w:rsid w:val="00EB7281"/>
    <w:rsid w:val="00EC4D29"/>
    <w:rsid w:val="00EE36C2"/>
    <w:rsid w:val="00F06670"/>
    <w:rsid w:val="00F24B0A"/>
    <w:rsid w:val="00F2562B"/>
    <w:rsid w:val="00F25E91"/>
    <w:rsid w:val="00F32C14"/>
    <w:rsid w:val="00F359F6"/>
    <w:rsid w:val="00F41E81"/>
    <w:rsid w:val="00F4242E"/>
    <w:rsid w:val="00F56CEA"/>
    <w:rsid w:val="00F62E4E"/>
    <w:rsid w:val="00F76CF7"/>
    <w:rsid w:val="00F80142"/>
    <w:rsid w:val="00F84A8B"/>
    <w:rsid w:val="00F84CAD"/>
    <w:rsid w:val="00F95C87"/>
    <w:rsid w:val="00FA06CD"/>
    <w:rsid w:val="00FA4B3F"/>
    <w:rsid w:val="00FB4444"/>
    <w:rsid w:val="00FD0830"/>
    <w:rsid w:val="00FD6FB5"/>
    <w:rsid w:val="00FF6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7FC54"/>
  <w15:docId w15:val="{614472C8-4471-400D-8765-8C5B201A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1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3B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93B8F"/>
    <w:rPr>
      <w:sz w:val="18"/>
      <w:szCs w:val="18"/>
    </w:rPr>
  </w:style>
  <w:style w:type="paragraph" w:styleId="a5">
    <w:name w:val="footer"/>
    <w:basedOn w:val="a"/>
    <w:link w:val="a6"/>
    <w:uiPriority w:val="99"/>
    <w:unhideWhenUsed/>
    <w:rsid w:val="00E93B8F"/>
    <w:pPr>
      <w:tabs>
        <w:tab w:val="center" w:pos="4153"/>
        <w:tab w:val="right" w:pos="8306"/>
      </w:tabs>
      <w:snapToGrid w:val="0"/>
      <w:jc w:val="left"/>
    </w:pPr>
    <w:rPr>
      <w:sz w:val="18"/>
      <w:szCs w:val="18"/>
    </w:rPr>
  </w:style>
  <w:style w:type="character" w:customStyle="1" w:styleId="a6">
    <w:name w:val="页脚 字符"/>
    <w:basedOn w:val="a0"/>
    <w:link w:val="a5"/>
    <w:uiPriority w:val="99"/>
    <w:rsid w:val="00E93B8F"/>
    <w:rPr>
      <w:sz w:val="18"/>
      <w:szCs w:val="18"/>
    </w:rPr>
  </w:style>
  <w:style w:type="paragraph" w:styleId="a7">
    <w:name w:val="List Paragraph"/>
    <w:basedOn w:val="a"/>
    <w:uiPriority w:val="34"/>
    <w:qFormat/>
    <w:rsid w:val="00E93B8F"/>
    <w:pPr>
      <w:ind w:firstLineChars="200" w:firstLine="420"/>
    </w:pPr>
  </w:style>
  <w:style w:type="character" w:styleId="a8">
    <w:name w:val="Strong"/>
    <w:basedOn w:val="a0"/>
    <w:uiPriority w:val="22"/>
    <w:qFormat/>
    <w:rsid w:val="007032BD"/>
    <w:rPr>
      <w:b/>
      <w:bCs/>
    </w:rPr>
  </w:style>
  <w:style w:type="paragraph" w:styleId="a9">
    <w:name w:val="Normal (Web)"/>
    <w:basedOn w:val="a"/>
    <w:uiPriority w:val="99"/>
    <w:semiHidden/>
    <w:unhideWhenUsed/>
    <w:rsid w:val="007032BD"/>
    <w:pPr>
      <w:widowControl/>
      <w:jc w:val="left"/>
    </w:pPr>
    <w:rPr>
      <w:rFonts w:ascii="宋体" w:eastAsia="宋体" w:hAnsi="宋体" w:cs="宋体"/>
      <w:kern w:val="0"/>
      <w:sz w:val="24"/>
      <w:szCs w:val="24"/>
    </w:rPr>
  </w:style>
  <w:style w:type="character" w:styleId="aa">
    <w:name w:val="Hyperlink"/>
    <w:basedOn w:val="a0"/>
    <w:uiPriority w:val="99"/>
    <w:unhideWhenUsed/>
    <w:rsid w:val="0032790F"/>
    <w:rPr>
      <w:color w:val="0563C1" w:themeColor="hyperlink"/>
      <w:u w:val="single"/>
    </w:rPr>
  </w:style>
  <w:style w:type="paragraph" w:styleId="ab">
    <w:name w:val="Title"/>
    <w:basedOn w:val="a"/>
    <w:link w:val="ac"/>
    <w:qFormat/>
    <w:rsid w:val="003E5589"/>
    <w:pPr>
      <w:widowControl/>
      <w:spacing w:line="280" w:lineRule="atLeast"/>
      <w:jc w:val="center"/>
    </w:pPr>
    <w:rPr>
      <w:rFonts w:ascii="宋体" w:eastAsia="宋体" w:hAnsi="宋体" w:cs="宋体"/>
      <w:b/>
      <w:kern w:val="0"/>
      <w:sz w:val="32"/>
      <w:szCs w:val="24"/>
    </w:rPr>
  </w:style>
  <w:style w:type="character" w:customStyle="1" w:styleId="ac">
    <w:name w:val="标题 字符"/>
    <w:basedOn w:val="a0"/>
    <w:link w:val="ab"/>
    <w:rsid w:val="003E5589"/>
    <w:rPr>
      <w:rFonts w:ascii="宋体" w:eastAsia="宋体" w:hAnsi="宋体" w:cs="宋体"/>
      <w:b/>
      <w:kern w:val="0"/>
      <w:sz w:val="32"/>
      <w:szCs w:val="24"/>
    </w:rPr>
  </w:style>
  <w:style w:type="paragraph" w:styleId="ad">
    <w:name w:val="Balloon Text"/>
    <w:basedOn w:val="a"/>
    <w:link w:val="ae"/>
    <w:uiPriority w:val="99"/>
    <w:semiHidden/>
    <w:unhideWhenUsed/>
    <w:rsid w:val="00820701"/>
    <w:rPr>
      <w:sz w:val="18"/>
      <w:szCs w:val="18"/>
    </w:rPr>
  </w:style>
  <w:style w:type="character" w:customStyle="1" w:styleId="ae">
    <w:name w:val="批注框文本 字符"/>
    <w:basedOn w:val="a0"/>
    <w:link w:val="ad"/>
    <w:uiPriority w:val="99"/>
    <w:semiHidden/>
    <w:rsid w:val="00820701"/>
    <w:rPr>
      <w:sz w:val="18"/>
      <w:szCs w:val="18"/>
    </w:rPr>
  </w:style>
  <w:style w:type="character" w:styleId="af">
    <w:name w:val="annotation reference"/>
    <w:basedOn w:val="a0"/>
    <w:uiPriority w:val="99"/>
    <w:semiHidden/>
    <w:unhideWhenUsed/>
    <w:rsid w:val="00820701"/>
    <w:rPr>
      <w:sz w:val="21"/>
      <w:szCs w:val="21"/>
    </w:rPr>
  </w:style>
  <w:style w:type="paragraph" w:styleId="af0">
    <w:name w:val="annotation text"/>
    <w:basedOn w:val="a"/>
    <w:link w:val="af1"/>
    <w:uiPriority w:val="99"/>
    <w:semiHidden/>
    <w:unhideWhenUsed/>
    <w:rsid w:val="00820701"/>
    <w:pPr>
      <w:jc w:val="left"/>
    </w:pPr>
  </w:style>
  <w:style w:type="character" w:customStyle="1" w:styleId="af1">
    <w:name w:val="批注文字 字符"/>
    <w:basedOn w:val="a0"/>
    <w:link w:val="af0"/>
    <w:uiPriority w:val="99"/>
    <w:semiHidden/>
    <w:rsid w:val="00820701"/>
  </w:style>
  <w:style w:type="paragraph" w:styleId="af2">
    <w:name w:val="annotation subject"/>
    <w:basedOn w:val="af0"/>
    <w:next w:val="af0"/>
    <w:link w:val="af3"/>
    <w:uiPriority w:val="99"/>
    <w:semiHidden/>
    <w:unhideWhenUsed/>
    <w:rsid w:val="00820701"/>
    <w:rPr>
      <w:b/>
      <w:bCs/>
    </w:rPr>
  </w:style>
  <w:style w:type="character" w:customStyle="1" w:styleId="af3">
    <w:name w:val="批注主题 字符"/>
    <w:basedOn w:val="af1"/>
    <w:link w:val="af2"/>
    <w:uiPriority w:val="99"/>
    <w:semiHidden/>
    <w:rsid w:val="008207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001052">
      <w:bodyDiv w:val="1"/>
      <w:marLeft w:val="0"/>
      <w:marRight w:val="0"/>
      <w:marTop w:val="0"/>
      <w:marBottom w:val="0"/>
      <w:divBdr>
        <w:top w:val="none" w:sz="0" w:space="0" w:color="auto"/>
        <w:left w:val="none" w:sz="0" w:space="0" w:color="auto"/>
        <w:bottom w:val="none" w:sz="0" w:space="0" w:color="auto"/>
        <w:right w:val="none" w:sz="0" w:space="0" w:color="auto"/>
      </w:divBdr>
      <w:divsChild>
        <w:div w:id="416828720">
          <w:marLeft w:val="0"/>
          <w:marRight w:val="0"/>
          <w:marTop w:val="375"/>
          <w:marBottom w:val="0"/>
          <w:divBdr>
            <w:top w:val="none" w:sz="0" w:space="0" w:color="auto"/>
            <w:left w:val="none" w:sz="0" w:space="0" w:color="auto"/>
            <w:bottom w:val="none" w:sz="0" w:space="0" w:color="auto"/>
            <w:right w:val="none" w:sz="0" w:space="0" w:color="auto"/>
          </w:divBdr>
          <w:divsChild>
            <w:div w:id="1672413551">
              <w:marLeft w:val="0"/>
              <w:marRight w:val="0"/>
              <w:marTop w:val="0"/>
              <w:marBottom w:val="300"/>
              <w:divBdr>
                <w:top w:val="none" w:sz="0" w:space="0" w:color="auto"/>
                <w:left w:val="none" w:sz="0" w:space="0" w:color="auto"/>
                <w:bottom w:val="none" w:sz="0" w:space="0" w:color="auto"/>
                <w:right w:val="none" w:sz="0" w:space="0" w:color="auto"/>
              </w:divBdr>
              <w:divsChild>
                <w:div w:id="88083896">
                  <w:marLeft w:val="0"/>
                  <w:marRight w:val="0"/>
                  <w:marTop w:val="0"/>
                  <w:marBottom w:val="0"/>
                  <w:divBdr>
                    <w:top w:val="none" w:sz="0" w:space="0" w:color="auto"/>
                    <w:left w:val="none" w:sz="0" w:space="0" w:color="auto"/>
                    <w:bottom w:val="none" w:sz="0" w:space="0" w:color="auto"/>
                    <w:right w:val="none" w:sz="0" w:space="0" w:color="auto"/>
                  </w:divBdr>
                  <w:divsChild>
                    <w:div w:id="851840802">
                      <w:marLeft w:val="0"/>
                      <w:marRight w:val="0"/>
                      <w:marTop w:val="0"/>
                      <w:marBottom w:val="0"/>
                      <w:divBdr>
                        <w:top w:val="none" w:sz="0" w:space="0" w:color="auto"/>
                        <w:left w:val="none" w:sz="0" w:space="0" w:color="auto"/>
                        <w:bottom w:val="none" w:sz="0" w:space="0" w:color="auto"/>
                        <w:right w:val="none" w:sz="0" w:space="0" w:color="auto"/>
                      </w:divBdr>
                      <w:divsChild>
                        <w:div w:id="15190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569285">
      <w:bodyDiv w:val="1"/>
      <w:marLeft w:val="0"/>
      <w:marRight w:val="0"/>
      <w:marTop w:val="0"/>
      <w:marBottom w:val="0"/>
      <w:divBdr>
        <w:top w:val="none" w:sz="0" w:space="0" w:color="auto"/>
        <w:left w:val="none" w:sz="0" w:space="0" w:color="auto"/>
        <w:bottom w:val="none" w:sz="0" w:space="0" w:color="auto"/>
        <w:right w:val="none" w:sz="0" w:space="0" w:color="auto"/>
      </w:divBdr>
      <w:divsChild>
        <w:div w:id="1942377229">
          <w:marLeft w:val="0"/>
          <w:marRight w:val="0"/>
          <w:marTop w:val="375"/>
          <w:marBottom w:val="0"/>
          <w:divBdr>
            <w:top w:val="none" w:sz="0" w:space="0" w:color="auto"/>
            <w:left w:val="none" w:sz="0" w:space="0" w:color="auto"/>
            <w:bottom w:val="none" w:sz="0" w:space="0" w:color="auto"/>
            <w:right w:val="none" w:sz="0" w:space="0" w:color="auto"/>
          </w:divBdr>
          <w:divsChild>
            <w:div w:id="1980769312">
              <w:marLeft w:val="0"/>
              <w:marRight w:val="0"/>
              <w:marTop w:val="0"/>
              <w:marBottom w:val="300"/>
              <w:divBdr>
                <w:top w:val="none" w:sz="0" w:space="0" w:color="auto"/>
                <w:left w:val="none" w:sz="0" w:space="0" w:color="auto"/>
                <w:bottom w:val="none" w:sz="0" w:space="0" w:color="auto"/>
                <w:right w:val="none" w:sz="0" w:space="0" w:color="auto"/>
              </w:divBdr>
              <w:divsChild>
                <w:div w:id="1547334487">
                  <w:marLeft w:val="0"/>
                  <w:marRight w:val="0"/>
                  <w:marTop w:val="0"/>
                  <w:marBottom w:val="0"/>
                  <w:divBdr>
                    <w:top w:val="none" w:sz="0" w:space="0" w:color="auto"/>
                    <w:left w:val="none" w:sz="0" w:space="0" w:color="auto"/>
                    <w:bottom w:val="none" w:sz="0" w:space="0" w:color="auto"/>
                    <w:right w:val="none" w:sz="0" w:space="0" w:color="auto"/>
                  </w:divBdr>
                  <w:divsChild>
                    <w:div w:id="1284000632">
                      <w:marLeft w:val="0"/>
                      <w:marRight w:val="0"/>
                      <w:marTop w:val="0"/>
                      <w:marBottom w:val="0"/>
                      <w:divBdr>
                        <w:top w:val="none" w:sz="0" w:space="0" w:color="auto"/>
                        <w:left w:val="none" w:sz="0" w:space="0" w:color="auto"/>
                        <w:bottom w:val="none" w:sz="0" w:space="0" w:color="auto"/>
                        <w:right w:val="none" w:sz="0" w:space="0" w:color="auto"/>
                      </w:divBdr>
                      <w:divsChild>
                        <w:div w:id="6696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238895">
      <w:bodyDiv w:val="1"/>
      <w:marLeft w:val="0"/>
      <w:marRight w:val="0"/>
      <w:marTop w:val="0"/>
      <w:marBottom w:val="0"/>
      <w:divBdr>
        <w:top w:val="none" w:sz="0" w:space="0" w:color="auto"/>
        <w:left w:val="none" w:sz="0" w:space="0" w:color="auto"/>
        <w:bottom w:val="none" w:sz="0" w:space="0" w:color="auto"/>
        <w:right w:val="none" w:sz="0" w:space="0" w:color="auto"/>
      </w:divBdr>
    </w:div>
    <w:div w:id="143420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son.zju.edu.cn/009742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rson.zju.edu.cn/Fud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lab/Fudi-Wang-La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erson.zju.edu.cn/Fudi" TargetMode="External"/><Relationship Id="rId4" Type="http://schemas.openxmlformats.org/officeDocument/2006/relationships/settings" Target="settings.xml"/><Relationship Id="rId9" Type="http://schemas.openxmlformats.org/officeDocument/2006/relationships/hyperlink" Target="https://www.researchgate.net/lab/Fudi-Wang-Lab"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76D86-B761-41FD-AE35-1E16F395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1521</Words>
  <Characters>8674</Characters>
  <Application>Microsoft Office Word</Application>
  <DocSecurity>0</DocSecurity>
  <Lines>72</Lines>
  <Paragraphs>20</Paragraphs>
  <ScaleCrop>false</ScaleCrop>
  <Company>china</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3</cp:revision>
  <cp:lastPrinted>2019-03-21T09:12:00Z</cp:lastPrinted>
  <dcterms:created xsi:type="dcterms:W3CDTF">2019-04-30T09:05:00Z</dcterms:created>
  <dcterms:modified xsi:type="dcterms:W3CDTF">2019-04-30T09:06:00Z</dcterms:modified>
</cp:coreProperties>
</file>